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9D" w:rsidRDefault="0074759D" w:rsidP="0074759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1C748A">
        <w:rPr>
          <w:b/>
          <w:sz w:val="30"/>
          <w:szCs w:val="30"/>
        </w:rPr>
        <w:t>16.4.1 Регистрация договора найма жилого помещения частного или государственного жилищного фонда или дополнительно</w:t>
      </w:r>
      <w:r>
        <w:rPr>
          <w:b/>
          <w:sz w:val="30"/>
          <w:szCs w:val="30"/>
        </w:rPr>
        <w:t>го соглашения к такому договору</w:t>
      </w:r>
    </w:p>
    <w:p w:rsidR="0074759D" w:rsidRPr="001F1CF4" w:rsidRDefault="0074759D" w:rsidP="0074759D">
      <w:pPr>
        <w:pStyle w:val="newncpi0"/>
        <w:rPr>
          <w:sz w:val="28"/>
          <w:szCs w:val="28"/>
        </w:rPr>
      </w:pPr>
      <w:r w:rsidRPr="001F1CF4">
        <w:rPr>
          <w:rStyle w:val="name"/>
          <w:sz w:val="28"/>
          <w:szCs w:val="28"/>
        </w:rPr>
        <w:t>ПОСТАНОВЛЕНИЕ </w:t>
      </w:r>
      <w:r w:rsidRPr="001F1CF4">
        <w:rPr>
          <w:rStyle w:val="promulgator"/>
          <w:sz w:val="28"/>
          <w:szCs w:val="28"/>
        </w:rPr>
        <w:t xml:space="preserve">МИНИСТЕРСТВА ЖИЛИЩНО-КОММУНАЛЬНОГО ХОЗЯЙСТВА РЕСПУБЛИКИ БЕЛАРУСЬ </w:t>
      </w:r>
      <w:r w:rsidRPr="001F1CF4">
        <w:rPr>
          <w:rStyle w:val="datepr"/>
          <w:sz w:val="28"/>
          <w:szCs w:val="28"/>
        </w:rPr>
        <w:t>23 марта 2022 г.</w:t>
      </w:r>
      <w:r w:rsidRPr="001F1CF4">
        <w:rPr>
          <w:rStyle w:val="number"/>
          <w:sz w:val="28"/>
          <w:szCs w:val="28"/>
        </w:rPr>
        <w:t xml:space="preserve"> № 5 «</w:t>
      </w:r>
      <w:r w:rsidRPr="001F1CF4">
        <w:rPr>
          <w:sz w:val="28"/>
          <w:szCs w:val="28"/>
        </w:rPr>
        <w:t xml:space="preserve">Об утверждении регламентов административных процедур» </w:t>
      </w:r>
      <w:hyperlink r:id="rId5" w:history="1">
        <w:r w:rsidRPr="001F1CF4">
          <w:rPr>
            <w:rStyle w:val="a4"/>
            <w:sz w:val="28"/>
            <w:szCs w:val="28"/>
          </w:rPr>
          <w:t>https://pravo.by/document/?guid=3961&amp;p0=W22238222</w:t>
        </w:r>
      </w:hyperlink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7892"/>
      </w:tblGrid>
      <w:tr w:rsidR="0074759D" w:rsidRPr="00143478" w:rsidTr="0074759D"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Служба «одно окно» г.Ивацевичи, ул.Ленина, д.44, первый этаж понедельник, вторник, четверг, пятница 8.00-13.00, 14.00-17.00, среда 8.00-20.00 тел. (801645 9-37-90, 142)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59D" w:rsidRPr="00143478" w:rsidTr="0074759D"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892" w:type="dxa"/>
          </w:tcPr>
          <w:p w:rsidR="0074759D" w:rsidRPr="0074759D" w:rsidRDefault="001B352B" w:rsidP="000C7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аместитель начальника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отдела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по работе с обращениями граждан и юридических лиц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ДЫЛЬКО Ольга Александровна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этаж, тел. (801645) 9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37 90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режим работы: </w:t>
            </w:r>
            <w:r w:rsidR="00736470" w:rsidRPr="0074759D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пятница 8.00-13.00, 14.00-17.00, среда 8.00-20.00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На время отсутствия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Дылько О.А.</w:t>
            </w:r>
            <w:r w:rsidR="0074759D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главный специалист отдела 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по работе с обращениями граждан и юридических лиц</w:t>
            </w:r>
            <w:r w:rsidR="00736470" w:rsidRPr="007475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36470" w:rsidRPr="000C74E6">
              <w:rPr>
                <w:rFonts w:ascii="Times New Roman" w:hAnsi="Times New Roman" w:cs="Times New Roman"/>
                <w:i/>
                <w:sz w:val="28"/>
                <w:szCs w:val="28"/>
              </w:rPr>
              <w:t>ШИМАНЧИК Светлана Михайловна</w:t>
            </w:r>
            <w:r w:rsidR="0074759D" w:rsidRPr="007475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36470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36470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этаж, тел. (801645) 9 </w:t>
            </w:r>
            <w:r w:rsidR="00736470">
              <w:rPr>
                <w:rFonts w:ascii="Times New Roman" w:hAnsi="Times New Roman" w:cs="Times New Roman"/>
                <w:i/>
                <w:sz w:val="28"/>
                <w:szCs w:val="28"/>
              </w:rPr>
              <w:t>37 90</w:t>
            </w:r>
            <w:r w:rsidR="00736470" w:rsidRPr="00747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режим работы: </w:t>
            </w:r>
            <w:r w:rsidR="00736470" w:rsidRPr="0074759D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пятница 8.00-13.00, 14.00-17.00, среда 8.00-20.00</w:t>
            </w:r>
          </w:p>
        </w:tc>
      </w:tr>
      <w:tr w:rsidR="0074759D" w:rsidRPr="00143478" w:rsidTr="0074759D"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tabs>
                <w:tab w:val="right" w:pos="2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1.Заявление.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2.Три экземпляра договора найма (договора финансовой аренды (лизинга) или дополнительного соглашения к нему.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3.Технический паспорт</w:t>
            </w:r>
          </w:p>
          <w:p w:rsidR="0074759D" w:rsidRPr="0074759D" w:rsidRDefault="0074759D" w:rsidP="0074759D">
            <w:pPr>
              <w:pStyle w:val="table10"/>
              <w:jc w:val="both"/>
              <w:rPr>
                <w:b/>
                <w:sz w:val="28"/>
                <w:szCs w:val="28"/>
              </w:rPr>
            </w:pPr>
            <w:r w:rsidRPr="0074759D">
              <w:rPr>
                <w:sz w:val="28"/>
                <w:szCs w:val="28"/>
              </w:rPr>
              <w:t>4.Письменное согласие всех собственников жилого помещения, находящегося в общей собственности.</w:t>
            </w:r>
          </w:p>
        </w:tc>
      </w:tr>
      <w:tr w:rsidR="0074759D" w:rsidRPr="00143478" w:rsidTr="0074759D"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pStyle w:val="table10"/>
              <w:jc w:val="both"/>
              <w:rPr>
                <w:sz w:val="28"/>
                <w:szCs w:val="28"/>
              </w:rPr>
            </w:pPr>
            <w:r w:rsidRPr="0074759D">
              <w:rPr>
                <w:sz w:val="28"/>
                <w:szCs w:val="28"/>
              </w:rPr>
              <w:t>2 дня, а в случае запроса документов и (или) сведений от других государственных органов, иных организаций – 10 дней</w:t>
            </w:r>
          </w:p>
        </w:tc>
      </w:tr>
      <w:tr w:rsidR="0074759D" w:rsidRPr="00143478" w:rsidTr="0074759D"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74759D" w:rsidRPr="00143478" w:rsidTr="0074759D">
        <w:trPr>
          <w:trHeight w:val="70"/>
        </w:trPr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4759D" w:rsidRPr="00143478" w:rsidTr="0074759D">
        <w:trPr>
          <w:trHeight w:val="70"/>
        </w:trPr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самостоятельно запрашиваемых уполномоченным органом документов и (или) </w:t>
            </w:r>
            <w:r w:rsidRPr="00747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pStyle w:val="table10"/>
              <w:jc w:val="both"/>
              <w:rPr>
                <w:sz w:val="28"/>
                <w:szCs w:val="28"/>
              </w:rPr>
            </w:pPr>
            <w:r w:rsidRPr="0074759D">
              <w:rPr>
                <w:sz w:val="28"/>
                <w:szCs w:val="28"/>
              </w:rPr>
              <w:lastRenderedPageBreak/>
              <w:t xml:space="preserve"> 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74759D" w:rsidRPr="0074759D" w:rsidRDefault="0074759D" w:rsidP="0074759D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74759D" w:rsidRPr="00143478" w:rsidTr="0074759D">
        <w:trPr>
          <w:trHeight w:val="70"/>
        </w:trPr>
        <w:tc>
          <w:tcPr>
            <w:tcW w:w="2598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892" w:type="dxa"/>
          </w:tcPr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74759D" w:rsidRPr="0074759D" w:rsidRDefault="0074759D" w:rsidP="0074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59D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74759D" w:rsidRDefault="00747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48B4" w:rsidRPr="005A4FE8" w:rsidRDefault="00C948B4" w:rsidP="00736470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Ивацевичский райисполком</w:t>
      </w:r>
    </w:p>
    <w:p w:rsidR="00C948B4" w:rsidRPr="005A4FE8" w:rsidRDefault="00C948B4" w:rsidP="00C948B4">
      <w:pPr>
        <w:tabs>
          <w:tab w:val="left" w:pos="45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:rsidR="00C948B4" w:rsidRPr="005A4FE8" w:rsidRDefault="00C948B4" w:rsidP="00C948B4">
      <w:pPr>
        <w:tabs>
          <w:tab w:val="left" w:pos="510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:rsidR="00C948B4" w:rsidRDefault="00C948B4" w:rsidP="00C948B4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________________________________________________________</w:t>
      </w:r>
    </w:p>
    <w:p w:rsidR="00C948B4" w:rsidRPr="005A4FE8" w:rsidRDefault="00C948B4" w:rsidP="00C948B4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</w:t>
      </w:r>
    </w:p>
    <w:p w:rsidR="00C948B4" w:rsidRPr="005A4FE8" w:rsidRDefault="00C948B4" w:rsidP="00C948B4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C948B4" w:rsidRPr="005A4FE8" w:rsidRDefault="00C948B4" w:rsidP="00C948B4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:rsidR="00C948B4" w:rsidRPr="005A4FE8" w:rsidRDefault="00C948B4" w:rsidP="00C9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B4" w:rsidRPr="005A4FE8" w:rsidRDefault="00C948B4" w:rsidP="00C948B4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948B4" w:rsidRDefault="00C948B4" w:rsidP="00C948B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48B4">
        <w:rPr>
          <w:sz w:val="30"/>
          <w:szCs w:val="30"/>
        </w:rPr>
        <w:t>Просим зарегистрировать договор найма жилого помещения частного или государственного жилищного фонда или дополнительного соглашения к такому договору</w:t>
      </w:r>
      <w:r>
        <w:rPr>
          <w:sz w:val="30"/>
          <w:szCs w:val="30"/>
        </w:rPr>
        <w:t xml:space="preserve"> по адресу ____________________________________________________________________________________________________________________________</w:t>
      </w:r>
    </w:p>
    <w:p w:rsid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Заключенный с ____________________________________________________________________________________________________________________________</w:t>
      </w:r>
    </w:p>
    <w:p w:rsid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прилагается:</w:t>
      </w:r>
    </w:p>
    <w:p w:rsidR="00C948B4" w:rsidRDefault="00C948B4" w:rsidP="00C948B4">
      <w:pPr>
        <w:jc w:val="both"/>
        <w:rPr>
          <w:spacing w:val="-8"/>
          <w:sz w:val="30"/>
          <w:szCs w:val="30"/>
        </w:rPr>
      </w:pPr>
    </w:p>
    <w:p w:rsidR="00C948B4" w:rsidRPr="00C948B4" w:rsidRDefault="00C948B4" w:rsidP="00C948B4">
      <w:pPr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948B4">
        <w:rPr>
          <w:rFonts w:ascii="Times New Roman" w:hAnsi="Times New Roman" w:cs="Times New Roman"/>
          <w:spacing w:val="-8"/>
          <w:sz w:val="30"/>
          <w:szCs w:val="30"/>
        </w:rPr>
        <w:t>Три экземпляра договора найма (договора финансовой аренды (лизинга) или дополнительного соглашения к нему.</w:t>
      </w:r>
    </w:p>
    <w:p w:rsidR="00C948B4" w:rsidRPr="00C948B4" w:rsidRDefault="00C948B4" w:rsidP="00C948B4">
      <w:pPr>
        <w:jc w:val="both"/>
        <w:rPr>
          <w:rFonts w:ascii="Times New Roman" w:hAnsi="Times New Roman" w:cs="Times New Roman"/>
          <w:sz w:val="30"/>
          <w:szCs w:val="30"/>
        </w:rPr>
      </w:pPr>
      <w:r w:rsidRPr="00C948B4">
        <w:rPr>
          <w:rFonts w:ascii="Times New Roman" w:hAnsi="Times New Roman" w:cs="Times New Roman"/>
          <w:sz w:val="30"/>
          <w:szCs w:val="30"/>
        </w:rPr>
        <w:t xml:space="preserve">Технический паспорт </w:t>
      </w:r>
    </w:p>
    <w:p w:rsidR="00C948B4" w:rsidRPr="00C948B4" w:rsidRDefault="00C948B4" w:rsidP="00C948B4">
      <w:pPr>
        <w:pStyle w:val="table10"/>
        <w:jc w:val="both"/>
        <w:rPr>
          <w:sz w:val="30"/>
          <w:szCs w:val="30"/>
        </w:rPr>
      </w:pPr>
      <w:r w:rsidRPr="00C948B4">
        <w:rPr>
          <w:sz w:val="30"/>
          <w:szCs w:val="30"/>
        </w:rPr>
        <w:t>Письменное согласие всех собственников жилого помещения, находящегося в общей собственности.</w:t>
      </w:r>
    </w:p>
    <w:p w:rsid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C948B4" w:rsidRPr="00C948B4" w:rsidRDefault="00C948B4" w:rsidP="00C948B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                           ____________________     __________</w:t>
      </w:r>
    </w:p>
    <w:p w:rsidR="00DC169F" w:rsidRDefault="00DC169F"/>
    <w:sectPr w:rsidR="00DC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5"/>
    <w:rsid w:val="000C74E6"/>
    <w:rsid w:val="001B352B"/>
    <w:rsid w:val="001F1CF4"/>
    <w:rsid w:val="00234CE1"/>
    <w:rsid w:val="002F3DBD"/>
    <w:rsid w:val="00483395"/>
    <w:rsid w:val="00736470"/>
    <w:rsid w:val="0074759D"/>
    <w:rsid w:val="00874DF8"/>
    <w:rsid w:val="00C948B4"/>
    <w:rsid w:val="00D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C9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94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4759D"/>
    <w:rPr>
      <w:color w:val="0000FF"/>
      <w:u w:val="single"/>
    </w:rPr>
  </w:style>
  <w:style w:type="paragraph" w:customStyle="1" w:styleId="newncpi0">
    <w:name w:val="newncpi0"/>
    <w:basedOn w:val="a"/>
    <w:rsid w:val="007475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7475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4759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74759D"/>
    <w:rPr>
      <w:rFonts w:ascii="Times New Roman" w:hAnsi="Times New Roman" w:cs="Times New Roman" w:hint="default"/>
    </w:rPr>
  </w:style>
  <w:style w:type="character" w:customStyle="1" w:styleId="number">
    <w:name w:val="number"/>
    <w:rsid w:val="0074759D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1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C9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94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4759D"/>
    <w:rPr>
      <w:color w:val="0000FF"/>
      <w:u w:val="single"/>
    </w:rPr>
  </w:style>
  <w:style w:type="paragraph" w:customStyle="1" w:styleId="newncpi0">
    <w:name w:val="newncpi0"/>
    <w:basedOn w:val="a"/>
    <w:rsid w:val="007475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7475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4759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74759D"/>
    <w:rPr>
      <w:rFonts w:ascii="Times New Roman" w:hAnsi="Times New Roman" w:cs="Times New Roman" w:hint="default"/>
    </w:rPr>
  </w:style>
  <w:style w:type="character" w:customStyle="1" w:styleId="number">
    <w:name w:val="number"/>
    <w:rsid w:val="0074759D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1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Дылько</dc:creator>
  <cp:keywords/>
  <dc:description/>
  <cp:lastModifiedBy>Ольга А. Дылько</cp:lastModifiedBy>
  <cp:revision>6</cp:revision>
  <cp:lastPrinted>2024-06-02T14:03:00Z</cp:lastPrinted>
  <dcterms:created xsi:type="dcterms:W3CDTF">2023-05-08T21:17:00Z</dcterms:created>
  <dcterms:modified xsi:type="dcterms:W3CDTF">2024-06-02T14:03:00Z</dcterms:modified>
</cp:coreProperties>
</file>