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62" w:rsidRDefault="00D40762" w:rsidP="00D40762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16.4.2</w:t>
      </w:r>
      <w:r w:rsidRPr="001C748A">
        <w:rPr>
          <w:b/>
          <w:sz w:val="30"/>
          <w:szCs w:val="30"/>
        </w:rPr>
        <w:t xml:space="preserve"> </w:t>
      </w:r>
      <w:r w:rsidRPr="000F59C6">
        <w:rPr>
          <w:b/>
          <w:sz w:val="30"/>
          <w:szCs w:val="30"/>
        </w:rPr>
        <w:t xml:space="preserve">Регистрация договора финансовой аренды (лизинга), предметом </w:t>
      </w:r>
      <w:proofErr w:type="gramStart"/>
      <w:r w:rsidRPr="000F59C6">
        <w:rPr>
          <w:b/>
          <w:sz w:val="30"/>
          <w:szCs w:val="30"/>
        </w:rPr>
        <w:t>лизинга</w:t>
      </w:r>
      <w:proofErr w:type="gramEnd"/>
      <w:r w:rsidRPr="000F59C6">
        <w:rPr>
          <w:b/>
          <w:sz w:val="30"/>
          <w:szCs w:val="30"/>
        </w:rPr>
        <w:t xml:space="preserve">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</w:p>
    <w:p w:rsidR="00D40762" w:rsidRPr="00034CDE" w:rsidRDefault="00D40762" w:rsidP="00D40762">
      <w:pPr>
        <w:pStyle w:val="newncpi0"/>
        <w:rPr>
          <w:sz w:val="28"/>
        </w:rPr>
      </w:pPr>
      <w:r w:rsidRPr="00174F4E">
        <w:rPr>
          <w:rStyle w:val="name"/>
          <w:sz w:val="28"/>
          <w:szCs w:val="30"/>
        </w:rPr>
        <w:t>ПОСТАНОВЛЕНИЕ </w:t>
      </w:r>
      <w:r w:rsidRPr="00174F4E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174F4E">
        <w:rPr>
          <w:rStyle w:val="datepr"/>
          <w:sz w:val="28"/>
          <w:szCs w:val="30"/>
        </w:rPr>
        <w:t>23 марта 2022 г.</w:t>
      </w:r>
      <w:r w:rsidRPr="00174F4E">
        <w:rPr>
          <w:rStyle w:val="number"/>
          <w:sz w:val="28"/>
          <w:szCs w:val="30"/>
        </w:rPr>
        <w:t xml:space="preserve"> № 5 «</w:t>
      </w:r>
      <w:r w:rsidRPr="00174F4E">
        <w:rPr>
          <w:sz w:val="28"/>
          <w:szCs w:val="30"/>
        </w:rPr>
        <w:t>Об утверждении регламентов административных</w:t>
      </w:r>
      <w:r w:rsidRPr="00174F4E">
        <w:rPr>
          <w:sz w:val="22"/>
        </w:rPr>
        <w:t> </w:t>
      </w:r>
      <w:r w:rsidRPr="00174F4E">
        <w:rPr>
          <w:sz w:val="28"/>
          <w:szCs w:val="30"/>
        </w:rPr>
        <w:t>процедур»</w:t>
      </w:r>
      <w:r w:rsidRPr="00174F4E">
        <w:rPr>
          <w:sz w:val="32"/>
        </w:rPr>
        <w:t xml:space="preserve"> </w:t>
      </w:r>
      <w:hyperlink r:id="rId5" w:history="1">
        <w:r w:rsidR="00034CDE" w:rsidRPr="00034CDE">
          <w:rPr>
            <w:rStyle w:val="a4"/>
            <w:sz w:val="28"/>
          </w:rPr>
          <w:t>https://pravo.by/document/?guid=3871&amp;p0=W22238222</w:t>
        </w:r>
      </w:hyperlink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8"/>
      </w:tblGrid>
      <w:tr w:rsidR="00D40762" w:rsidRPr="00143478" w:rsidTr="00131573"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г.Ивацевичи, ул.Ленина, д.44, первый этаж понедельник, вторник, четверг, пятница 8.00-13.00, 14.00-17.00, среда 8.00-20.00 </w:t>
            </w:r>
          </w:p>
          <w:p w:rsidR="00D40762" w:rsidRPr="00F0070A" w:rsidRDefault="00D40762" w:rsidP="00C9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тел. (801645 9-37-90, </w:t>
            </w:r>
            <w:r w:rsidR="00034CDE">
              <w:rPr>
                <w:rFonts w:ascii="Times New Roman" w:hAnsi="Times New Roman" w:cs="Times New Roman"/>
                <w:sz w:val="30"/>
                <w:szCs w:val="30"/>
              </w:rPr>
              <w:t xml:space="preserve">3-84-90, 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142)</w:t>
            </w:r>
          </w:p>
        </w:tc>
      </w:tr>
      <w:tr w:rsidR="00D40762" w:rsidRPr="00143478" w:rsidTr="00131573"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088" w:type="dxa"/>
          </w:tcPr>
          <w:p w:rsidR="00D40762" w:rsidRPr="00F0070A" w:rsidRDefault="00BE5BC5" w:rsidP="004E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отдела жилищно-коммунального хозяйства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КОТ Татьяна Владимировна</w:t>
            </w:r>
            <w:r w:rsidR="00093E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. № 20</w:t>
            </w:r>
            <w:r w:rsidR="00592A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, тел. (801645)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2 00 74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), режим работы: понедельни</w:t>
            </w:r>
            <w:proofErr w:type="gramStart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17.00. На время отсутствия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Кот Т.В.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отдела </w:t>
            </w:r>
            <w:r w:rsidR="00C21E93" w:rsidRPr="00C21E93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АБРАМЧУК Юрий Иванович</w:t>
            </w:r>
            <w:r w:rsidR="00093E87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bookmarkStart w:id="0" w:name="_GoBack"/>
            <w:bookmarkEnd w:id="0"/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№ 2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, тел. (801645) 9 </w:t>
            </w:r>
            <w:r w:rsidR="004E077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E077C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D40762" w:rsidRPr="00F0070A">
              <w:rPr>
                <w:rFonts w:ascii="Times New Roman" w:hAnsi="Times New Roman" w:cs="Times New Roman"/>
                <w:sz w:val="30"/>
                <w:szCs w:val="30"/>
              </w:rPr>
              <w:t>, понедельник-пятница с 8.00 до 13.00, с 14.00 17.00).</w:t>
            </w:r>
          </w:p>
        </w:tc>
      </w:tr>
      <w:tr w:rsidR="00D40762" w:rsidRPr="00143478" w:rsidTr="00131573"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1.Заявление.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2.Три экземпляра договора найма (договора финансовой аренды (лизинга) или дополнительного соглашения к нему.</w:t>
            </w:r>
          </w:p>
          <w:p w:rsidR="00D40762" w:rsidRPr="00F0070A" w:rsidRDefault="00D40762" w:rsidP="00131573">
            <w:pPr>
              <w:pStyle w:val="table10"/>
              <w:rPr>
                <w:b/>
                <w:sz w:val="30"/>
                <w:szCs w:val="30"/>
              </w:rPr>
            </w:pPr>
          </w:p>
        </w:tc>
      </w:tr>
      <w:tr w:rsidR="00D40762" w:rsidRPr="00143478" w:rsidTr="00131573"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 – 10 дней</w:t>
            </w:r>
          </w:p>
        </w:tc>
      </w:tr>
      <w:tr w:rsidR="00D40762" w:rsidRPr="00143478" w:rsidTr="00131573"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D40762" w:rsidRPr="00143478" w:rsidTr="00131573">
        <w:trPr>
          <w:trHeight w:val="70"/>
        </w:trPr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D40762" w:rsidRPr="00143478" w:rsidTr="00131573">
        <w:trPr>
          <w:trHeight w:val="70"/>
        </w:trPr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запрашиваемых уполномоченным 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t xml:space="preserve"> </w:t>
            </w:r>
          </w:p>
        </w:tc>
      </w:tr>
      <w:tr w:rsidR="00D40762" w:rsidRPr="00143478" w:rsidTr="00131573">
        <w:trPr>
          <w:trHeight w:val="70"/>
        </w:trPr>
        <w:tc>
          <w:tcPr>
            <w:tcW w:w="3403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08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:rsidR="00D40762" w:rsidRPr="00143478" w:rsidRDefault="00D40762" w:rsidP="00D40762">
      <w:pPr>
        <w:pStyle w:val="snoski"/>
        <w:ind w:left="113" w:right="137" w:firstLine="0"/>
        <w:jc w:val="center"/>
        <w:rPr>
          <w:spacing w:val="-8"/>
          <w:sz w:val="30"/>
          <w:szCs w:val="30"/>
        </w:rPr>
      </w:pPr>
    </w:p>
    <w:p w:rsidR="00D40762" w:rsidRDefault="00D40762" w:rsidP="00D407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pacing w:val="-8"/>
          <w:sz w:val="30"/>
          <w:szCs w:val="30"/>
        </w:rPr>
        <w:br w:type="page"/>
      </w:r>
    </w:p>
    <w:p w:rsidR="00326A5F" w:rsidRPr="002F1C09" w:rsidRDefault="00326A5F" w:rsidP="00326A5F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326A5F" w:rsidRPr="002F1C09" w:rsidRDefault="00326A5F" w:rsidP="00326A5F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BD7694" w:rsidRDefault="00326A5F" w:rsidP="00326A5F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326A5F" w:rsidRPr="00EE647A" w:rsidRDefault="00326A5F" w:rsidP="00326A5F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EE647A" w:rsidRDefault="00326A5F" w:rsidP="00326A5F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326A5F" w:rsidRDefault="00326A5F" w:rsidP="00326A5F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326A5F" w:rsidRPr="00EE647A" w:rsidRDefault="00326A5F" w:rsidP="00326A5F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326A5F" w:rsidRDefault="00326A5F" w:rsidP="00FC049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98" w:rsidRPr="005A4FE8" w:rsidRDefault="00FC0498" w:rsidP="00FC049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C0498" w:rsidRPr="00FC0498" w:rsidRDefault="00FC0498" w:rsidP="00FC0498">
      <w:pPr>
        <w:pStyle w:val="a3"/>
        <w:ind w:firstLine="709"/>
        <w:jc w:val="both"/>
        <w:rPr>
          <w:sz w:val="30"/>
          <w:szCs w:val="30"/>
        </w:rPr>
      </w:pPr>
      <w:r w:rsidRPr="00C948B4">
        <w:rPr>
          <w:sz w:val="30"/>
          <w:szCs w:val="30"/>
        </w:rPr>
        <w:t xml:space="preserve">Просим зарегистрировать договор </w:t>
      </w:r>
      <w:r w:rsidRPr="00FC0498">
        <w:rPr>
          <w:sz w:val="30"/>
          <w:szCs w:val="30"/>
        </w:rPr>
        <w:t>финансовой аренды (лизинга), предметом лизинга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</w:p>
    <w:p w:rsidR="00FC0498" w:rsidRDefault="00FC0498" w:rsidP="00FC049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</w:t>
      </w: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Заключенный с ____________________________________________________________________________________________________________________________</w:t>
      </w: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прилагается:</w:t>
      </w:r>
    </w:p>
    <w:p w:rsidR="00FC0498" w:rsidRPr="00326A5F" w:rsidRDefault="00FC0498" w:rsidP="00FC0498">
      <w:pPr>
        <w:jc w:val="both"/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</w:pPr>
      <w:r w:rsidRPr="00326A5F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>Три экземпляра договора финансовой аренды (лизинга) или дополнительного соглашения к нему.</w:t>
      </w:r>
    </w:p>
    <w:p w:rsidR="00FC0498" w:rsidRPr="00C921F4" w:rsidRDefault="00FC0498" w:rsidP="00326A5F">
      <w:pPr>
        <w:jc w:val="both"/>
        <w:rPr>
          <w:sz w:val="30"/>
          <w:szCs w:val="30"/>
        </w:rPr>
      </w:pPr>
      <w:r w:rsidRPr="00326A5F">
        <w:rPr>
          <w:rFonts w:ascii="Times New Roman" w:hAnsi="Times New Roman" w:cs="Times New Roman"/>
          <w:i/>
          <w:sz w:val="30"/>
          <w:szCs w:val="30"/>
          <w:u w:val="single"/>
        </w:rPr>
        <w:t>Технический паспорт</w:t>
      </w:r>
      <w:r w:rsidRPr="00C921F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A5F" w:rsidRPr="00326A5F" w:rsidRDefault="00326A5F" w:rsidP="00326A5F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326A5F" w:rsidRPr="00326A5F" w:rsidRDefault="00326A5F" w:rsidP="00326A5F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326A5F" w:rsidRPr="00326A5F" w:rsidRDefault="00326A5F" w:rsidP="00326A5F">
      <w:pPr>
        <w:spacing w:after="0" w:line="280" w:lineRule="exact"/>
        <w:rPr>
          <w:rFonts w:ascii="Times New Roman" w:hAnsi="Times New Roman" w:cs="Times New Roman"/>
          <w:b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326A5F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326A5F" w:rsidRDefault="00326A5F" w:rsidP="00326A5F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C169F" w:rsidRPr="00326A5F" w:rsidRDefault="00326A5F" w:rsidP="00326A5F">
      <w:pPr>
        <w:rPr>
          <w:rFonts w:ascii="Times New Roman" w:hAnsi="Times New Roman" w:cs="Times New Roman"/>
        </w:rPr>
      </w:pPr>
      <w:r w:rsidRPr="00326A5F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C169F" w:rsidRPr="003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85"/>
    <w:rsid w:val="00034CDE"/>
    <w:rsid w:val="00093E87"/>
    <w:rsid w:val="00174F4E"/>
    <w:rsid w:val="00194685"/>
    <w:rsid w:val="00326A5F"/>
    <w:rsid w:val="004E077C"/>
    <w:rsid w:val="00592A7C"/>
    <w:rsid w:val="00A02120"/>
    <w:rsid w:val="00A63F57"/>
    <w:rsid w:val="00BE5BC5"/>
    <w:rsid w:val="00C21E93"/>
    <w:rsid w:val="00C921F4"/>
    <w:rsid w:val="00D40762"/>
    <w:rsid w:val="00DC169F"/>
    <w:rsid w:val="00F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FC0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C0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D40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4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407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4076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40762"/>
    <w:rPr>
      <w:rFonts w:ascii="Times New Roman" w:hAnsi="Times New Roman" w:cs="Times New Roman" w:hint="default"/>
    </w:rPr>
  </w:style>
  <w:style w:type="character" w:customStyle="1" w:styleId="number">
    <w:name w:val="number"/>
    <w:rsid w:val="00D40762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D40762"/>
    <w:rPr>
      <w:color w:val="0000FF"/>
      <w:u w:val="single"/>
    </w:rPr>
  </w:style>
  <w:style w:type="paragraph" w:customStyle="1" w:styleId="newncpi">
    <w:name w:val="newncpi"/>
    <w:basedOn w:val="a"/>
    <w:rsid w:val="00326A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6A5F"/>
  </w:style>
  <w:style w:type="paragraph" w:styleId="a5">
    <w:name w:val="Balloon Text"/>
    <w:basedOn w:val="a"/>
    <w:link w:val="a6"/>
    <w:uiPriority w:val="99"/>
    <w:semiHidden/>
    <w:unhideWhenUsed/>
    <w:rsid w:val="003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FC0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C0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D40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4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407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4076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40762"/>
    <w:rPr>
      <w:rFonts w:ascii="Times New Roman" w:hAnsi="Times New Roman" w:cs="Times New Roman" w:hint="default"/>
    </w:rPr>
  </w:style>
  <w:style w:type="character" w:customStyle="1" w:styleId="number">
    <w:name w:val="number"/>
    <w:rsid w:val="00D40762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D40762"/>
    <w:rPr>
      <w:color w:val="0000FF"/>
      <w:u w:val="single"/>
    </w:rPr>
  </w:style>
  <w:style w:type="paragraph" w:customStyle="1" w:styleId="newncpi">
    <w:name w:val="newncpi"/>
    <w:basedOn w:val="a"/>
    <w:rsid w:val="00326A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6A5F"/>
  </w:style>
  <w:style w:type="paragraph" w:styleId="a5">
    <w:name w:val="Balloon Text"/>
    <w:basedOn w:val="a"/>
    <w:link w:val="a6"/>
    <w:uiPriority w:val="99"/>
    <w:semiHidden/>
    <w:unhideWhenUsed/>
    <w:rsid w:val="003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7</cp:revision>
  <cp:lastPrinted>2026-02-12T05:09:00Z</cp:lastPrinted>
  <dcterms:created xsi:type="dcterms:W3CDTF">2024-12-24T14:39:00Z</dcterms:created>
  <dcterms:modified xsi:type="dcterms:W3CDTF">2026-02-12T05:35:00Z</dcterms:modified>
</cp:coreProperties>
</file>