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8A" w:rsidRDefault="000B6E8A" w:rsidP="000B6E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0B6E8A">
        <w:rPr>
          <w:rFonts w:ascii="Times New Roman" w:hAnsi="Times New Roman" w:cs="Times New Roman"/>
          <w:b/>
          <w:bCs/>
          <w:sz w:val="30"/>
          <w:szCs w:val="30"/>
        </w:rPr>
        <w:t>16.2.1.</w:t>
      </w:r>
      <w:r w:rsidRPr="000B6E8A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Принятие решения, подтверждающего </w:t>
      </w:r>
      <w:proofErr w:type="spellStart"/>
      <w:r w:rsidRPr="000B6E8A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приобретательную</w:t>
      </w:r>
      <w:proofErr w:type="spellEnd"/>
      <w:r w:rsidRPr="000B6E8A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д</w:t>
      </w:r>
      <w:r w:rsidR="0040642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авность на недвижимое имущество</w:t>
      </w:r>
    </w:p>
    <w:p w:rsidR="00886CAC" w:rsidRPr="00886CAC" w:rsidRDefault="00886CAC" w:rsidP="000B6E8A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886C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Постановление Государственного комитета по имуществу Республики Беларусь 25 марта 2022 г. № 10</w:t>
      </w:r>
    </w:p>
    <w:p w:rsidR="0040642D" w:rsidRPr="00F93B90" w:rsidRDefault="000F5892" w:rsidP="000B6E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="00F93B90" w:rsidRPr="00F93B90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https://pravo.by/document/?guid=3871&amp;p0=W22238552</w:t>
        </w:r>
      </w:hyperlink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946"/>
      </w:tblGrid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г.Ивацевичи, ул.Ленина, д.44, первый этаж понедельник, вторник, четверг, пятница 8.00-13.00, 14.00-17.00, среда 8.00-20.00 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30"/>
                <w:u w:val="single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 xml:space="preserve">тел. (801645 9-37-90, </w:t>
            </w:r>
            <w:r w:rsidR="00F93B90">
              <w:rPr>
                <w:rFonts w:ascii="Times New Roman" w:hAnsi="Times New Roman" w:cs="Times New Roman"/>
                <w:sz w:val="30"/>
                <w:szCs w:val="30"/>
              </w:rPr>
              <w:t xml:space="preserve">3-84-90, </w:t>
            </w: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142)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0B6E8A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В отношении жилых помещений:</w:t>
            </w:r>
          </w:p>
          <w:p w:rsidR="000B6E8A" w:rsidRPr="00F93B90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6A403A" w:rsidRPr="000B6E8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="00A428D7">
              <w:rPr>
                <w:rFonts w:ascii="Times New Roman" w:hAnsi="Times New Roman" w:cs="Times New Roman"/>
                <w:sz w:val="30"/>
                <w:szCs w:val="30"/>
              </w:rPr>
              <w:t>АБРАМЧУК Юрий Иванович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(2 этаж, </w:t>
            </w:r>
            <w:proofErr w:type="spell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7A459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, тел. (801645) 9 25 28), режим работы: понедельни</w:t>
            </w:r>
            <w:proofErr w:type="gram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="00A428D7">
              <w:rPr>
                <w:rFonts w:ascii="Times New Roman" w:hAnsi="Times New Roman" w:cs="Times New Roman"/>
                <w:sz w:val="30"/>
                <w:szCs w:val="30"/>
              </w:rPr>
              <w:t>Абрамчука</w:t>
            </w:r>
            <w:proofErr w:type="spellEnd"/>
            <w:r w:rsidR="00A428D7">
              <w:rPr>
                <w:rFonts w:ascii="Times New Roman" w:hAnsi="Times New Roman" w:cs="Times New Roman"/>
                <w:sz w:val="30"/>
                <w:szCs w:val="30"/>
              </w:rPr>
              <w:t xml:space="preserve"> Ю.И.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отдела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6A403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КОТ Татьяна Владимировна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(2 этаж, </w:t>
            </w:r>
            <w:proofErr w:type="spell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7A459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B6A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, тел. (801645)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0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74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), режим работы: понедельни</w:t>
            </w:r>
            <w:proofErr w:type="gram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0B6E8A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В отношении нежилых помещений:</w:t>
            </w:r>
          </w:p>
          <w:p w:rsidR="000B6E8A" w:rsidRPr="00F93B90" w:rsidRDefault="006A403A" w:rsidP="006A40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экономики 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САВИК Ирин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93B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 xml:space="preserve">(г. Ивацевичи, ул. Ленина, 44 3 этаж, </w:t>
            </w:r>
            <w:proofErr w:type="spellStart"/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каб</w:t>
            </w:r>
            <w:proofErr w:type="spellEnd"/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. № 3</w:t>
            </w:r>
            <w:r w:rsidRPr="006A403A">
              <w:rPr>
                <w:rStyle w:val="FontStyle13"/>
                <w:b w:val="0"/>
                <w:i w:val="0"/>
                <w:sz w:val="30"/>
                <w:szCs w:val="30"/>
              </w:rPr>
              <w:t>19</w:t>
            </w:r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, тел. (801645) 9 13 63),  режим работы: понедельник-пятн</w:t>
            </w:r>
            <w:bookmarkStart w:id="0" w:name="_GoBack"/>
            <w:bookmarkEnd w:id="0"/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ица с 8.00 до 13.00 с 14.00 до 17.00)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0B6E8A" w:rsidRPr="00F93B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Савик И.В. </w:t>
            </w:r>
            <w:r w:rsidR="000B6E8A" w:rsidRPr="006A403A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отдела экономики</w:t>
            </w:r>
            <w:r w:rsidR="000B6E8A" w:rsidRPr="00F93B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6A403A">
              <w:rPr>
                <w:rFonts w:ascii="Times New Roman" w:hAnsi="Times New Roman" w:cs="Times New Roman"/>
                <w:sz w:val="30"/>
                <w:szCs w:val="30"/>
              </w:rPr>
              <w:t>ЧИЖ Татьяна Викторовна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, 44,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3 этаж,  </w:t>
            </w:r>
            <w:proofErr w:type="spell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.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, тел. (801645)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9 24 82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),  </w:t>
            </w:r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="000B6E8A" w:rsidRPr="006A403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понедельник- пятница с 8.00 до 13.00 с 14.00 до 17.00).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946" w:type="dxa"/>
          </w:tcPr>
          <w:p w:rsidR="003725A8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 xml:space="preserve"> Заявление </w:t>
            </w:r>
          </w:p>
          <w:p w:rsidR="000B6E8A" w:rsidRDefault="003725A8" w:rsidP="00F9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725A8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налога, иной документ)</w:t>
            </w:r>
          </w:p>
          <w:p w:rsidR="00F93B90" w:rsidRPr="000B6E8A" w:rsidRDefault="00F93B90" w:rsidP="00F93B9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 xml:space="preserve">Максимальный срок </w:t>
            </w:r>
            <w:r w:rsidRPr="000B6E8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15 дней со дня подачи заявления, а в случае запроса </w:t>
            </w:r>
            <w:r w:rsidRPr="000B6E8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документов и (или) сведений от других государственных органов, иных организаций – 1 месяц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7D57F2" w:rsidRPr="000B6E8A" w:rsidTr="000B6E8A">
        <w:tc>
          <w:tcPr>
            <w:tcW w:w="3544" w:type="dxa"/>
          </w:tcPr>
          <w:p w:rsidR="007D57F2" w:rsidRPr="000B6E8A" w:rsidRDefault="007D57F2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 запрашиваемые самостоятельно</w:t>
            </w:r>
          </w:p>
        </w:tc>
        <w:tc>
          <w:tcPr>
            <w:tcW w:w="6946" w:type="dxa"/>
          </w:tcPr>
          <w:p w:rsidR="007D57F2" w:rsidRPr="007D57F2" w:rsidRDefault="007D57F2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D57F2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информация о существующих в момент выдачи информации правах, ограничениях (обременениях) прав на капитальное строение (здание, сооружение) и земельный участок, на котором это капитальное строение (здание, сооружение) расположено</w:t>
            </w:r>
            <w:proofErr w:type="gramEnd"/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:rsidR="000B6E8A" w:rsidRDefault="000B6E8A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sz w:val="30"/>
          <w:szCs w:val="30"/>
        </w:rPr>
        <w:br w:type="page"/>
      </w:r>
    </w:p>
    <w:p w:rsidR="007D57F2" w:rsidRPr="002F1C09" w:rsidRDefault="007D57F2" w:rsidP="007D57F2">
      <w:pPr>
        <w:pStyle w:val="newncpi"/>
        <w:ind w:left="4536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7D57F2" w:rsidRPr="002F1C09" w:rsidRDefault="007D57F2" w:rsidP="007D57F2">
      <w:pPr>
        <w:pStyle w:val="newncpi"/>
        <w:ind w:left="4536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BD7694" w:rsidRDefault="007D57F2" w:rsidP="007D57F2">
      <w:pPr>
        <w:pStyle w:val="newncpi"/>
        <w:ind w:left="4536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D57F2" w:rsidRPr="00EE647A" w:rsidRDefault="007D57F2" w:rsidP="007D57F2">
      <w:pPr>
        <w:pStyle w:val="newncpi"/>
        <w:ind w:left="4536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EE647A" w:rsidRDefault="007D57F2" w:rsidP="007D57F2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7D57F2" w:rsidRPr="005450C3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5450C3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5450C3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7D57F2" w:rsidRDefault="007D57F2" w:rsidP="007D57F2">
      <w:pPr>
        <w:pStyle w:val="newncpi"/>
        <w:ind w:left="4536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7D57F2" w:rsidRPr="00EE647A" w:rsidRDefault="007D57F2" w:rsidP="007D57F2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D80CBF" w:rsidRDefault="00D80CBF" w:rsidP="00D80CB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80CBF" w:rsidRPr="00D80CBF" w:rsidRDefault="00D80CBF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80CBF">
        <w:rPr>
          <w:rFonts w:ascii="Times New Roman" w:hAnsi="Times New Roman" w:cs="Times New Roman"/>
          <w:sz w:val="30"/>
          <w:szCs w:val="30"/>
        </w:rPr>
        <w:t>Заявление.</w:t>
      </w:r>
    </w:p>
    <w:p w:rsidR="00D80CBF" w:rsidRPr="004068AA" w:rsidRDefault="00D80CBF" w:rsidP="00406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68AA">
        <w:rPr>
          <w:rFonts w:ascii="Times New Roman" w:hAnsi="Times New Roman" w:cs="Times New Roman"/>
          <w:sz w:val="30"/>
          <w:szCs w:val="30"/>
        </w:rPr>
        <w:t>Про</w:t>
      </w:r>
      <w:r w:rsidR="000B6E8A">
        <w:rPr>
          <w:rFonts w:ascii="Times New Roman" w:hAnsi="Times New Roman" w:cs="Times New Roman"/>
          <w:sz w:val="30"/>
          <w:szCs w:val="30"/>
        </w:rPr>
        <w:t>сим</w:t>
      </w:r>
      <w:r w:rsidRPr="004068AA">
        <w:rPr>
          <w:rFonts w:ascii="Times New Roman" w:hAnsi="Times New Roman" w:cs="Times New Roman"/>
          <w:sz w:val="30"/>
          <w:szCs w:val="30"/>
        </w:rPr>
        <w:t xml:space="preserve"> принять решение, подтверждающее </w:t>
      </w:r>
      <w:proofErr w:type="spellStart"/>
      <w:r w:rsidRPr="004068AA">
        <w:rPr>
          <w:rFonts w:ascii="Times New Roman" w:hAnsi="Times New Roman" w:cs="Times New Roman"/>
          <w:sz w:val="30"/>
          <w:szCs w:val="30"/>
        </w:rPr>
        <w:t>приобретательную</w:t>
      </w:r>
      <w:proofErr w:type="spellEnd"/>
      <w:r w:rsidRPr="004068AA">
        <w:rPr>
          <w:rFonts w:ascii="Times New Roman" w:hAnsi="Times New Roman" w:cs="Times New Roman"/>
          <w:sz w:val="30"/>
          <w:szCs w:val="30"/>
        </w:rPr>
        <w:t xml:space="preserve"> давность на недвижимое имущество, расположенное по адресу: _____________________________________________________________</w:t>
      </w:r>
      <w:r w:rsidR="00AA1FD1">
        <w:rPr>
          <w:rFonts w:ascii="Times New Roman" w:hAnsi="Times New Roman" w:cs="Times New Roman"/>
          <w:sz w:val="30"/>
          <w:szCs w:val="30"/>
        </w:rPr>
        <w:t>_</w:t>
      </w:r>
      <w:r w:rsidRPr="004068AA">
        <w:rPr>
          <w:rFonts w:ascii="Times New Roman" w:hAnsi="Times New Roman" w:cs="Times New Roman"/>
          <w:sz w:val="30"/>
          <w:szCs w:val="30"/>
        </w:rPr>
        <w:t>__</w:t>
      </w:r>
    </w:p>
    <w:p w:rsidR="00D80CBF" w:rsidRPr="004068AA" w:rsidRDefault="00D80CBF" w:rsidP="004068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68AA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AA1FD1">
        <w:rPr>
          <w:rFonts w:ascii="Times New Roman" w:hAnsi="Times New Roman" w:cs="Times New Roman"/>
          <w:sz w:val="30"/>
          <w:szCs w:val="30"/>
        </w:rPr>
        <w:t>_</w:t>
      </w:r>
      <w:r w:rsidRPr="004068AA">
        <w:rPr>
          <w:rFonts w:ascii="Times New Roman" w:hAnsi="Times New Roman" w:cs="Times New Roman"/>
          <w:sz w:val="30"/>
          <w:szCs w:val="30"/>
        </w:rPr>
        <w:t>__</w:t>
      </w:r>
    </w:p>
    <w:p w:rsidR="00D80CBF" w:rsidRPr="00D80CBF" w:rsidRDefault="00D80CBF" w:rsidP="004068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  <w:r w:rsidRPr="00D80CBF">
        <w:rPr>
          <w:rFonts w:ascii="Times New Roman" w:hAnsi="Times New Roman" w:cs="Times New Roman"/>
          <w:sz w:val="30"/>
          <w:szCs w:val="30"/>
        </w:rPr>
        <w:t>, подтверждающие факт добросовестного, открытого и непрерывного владения недвижимым имуществом в течение 15 лет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</w:t>
      </w:r>
      <w:r w:rsidRPr="00D80CBF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_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D80CB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_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________________________________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D80CBF" w:rsidRPr="00D80CBF" w:rsidRDefault="00D80CBF" w:rsidP="004068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0CBF">
        <w:rPr>
          <w:rFonts w:ascii="Times New Roman" w:hAnsi="Times New Roman" w:cs="Times New Roman"/>
          <w:sz w:val="30"/>
          <w:szCs w:val="30"/>
        </w:rPr>
        <w:t>К заявлению прилагаю:</w:t>
      </w:r>
    </w:p>
    <w:p w:rsidR="00D80CBF" w:rsidRPr="00D80CBF" w:rsidRDefault="00D80CBF" w:rsidP="004068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0CBF"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AA1FD1">
        <w:rPr>
          <w:rFonts w:ascii="Times New Roman" w:hAnsi="Times New Roman" w:cs="Times New Roman"/>
          <w:sz w:val="30"/>
          <w:szCs w:val="30"/>
        </w:rPr>
        <w:t>___</w:t>
      </w:r>
      <w:r w:rsidRPr="00D80CBF">
        <w:rPr>
          <w:rFonts w:ascii="Times New Roman" w:hAnsi="Times New Roman" w:cs="Times New Roman"/>
          <w:sz w:val="30"/>
          <w:szCs w:val="30"/>
        </w:rPr>
        <w:t>_______________</w:t>
      </w:r>
    </w:p>
    <w:p w:rsidR="00D80CBF" w:rsidRDefault="00D80CBF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D80CBF">
        <w:rPr>
          <w:rFonts w:ascii="Times New Roman" w:hAnsi="Times New Roman" w:cs="Times New Roman"/>
          <w:sz w:val="30"/>
          <w:szCs w:val="30"/>
          <w:vertAlign w:val="superscript"/>
        </w:rPr>
        <w:t>(при условии предоставления документов и (или) сведений)</w:t>
      </w:r>
    </w:p>
    <w:p w:rsidR="004068AA" w:rsidRDefault="00AA1FD1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____________________________________________________________________________________________</w:t>
      </w:r>
    </w:p>
    <w:p w:rsidR="00AA1FD1" w:rsidRDefault="00AA1FD1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</w:p>
    <w:p w:rsidR="00AA1FD1" w:rsidRPr="00D80CBF" w:rsidRDefault="00AA1FD1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</w:p>
    <w:p w:rsidR="007D57F2" w:rsidRPr="007D57F2" w:rsidRDefault="007D57F2" w:rsidP="00D23050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7D57F2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:rsidR="007D57F2" w:rsidRPr="007D57F2" w:rsidRDefault="007D57F2" w:rsidP="00D23050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7D57F2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:rsidR="007D57F2" w:rsidRPr="007D57F2" w:rsidRDefault="007D57F2" w:rsidP="00D23050">
      <w:pPr>
        <w:spacing w:after="0" w:line="280" w:lineRule="exact"/>
        <w:rPr>
          <w:rFonts w:ascii="Times New Roman" w:hAnsi="Times New Roman" w:cs="Times New Roman"/>
          <w:b/>
        </w:rPr>
      </w:pPr>
      <w:r w:rsidRPr="007D57F2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7D57F2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:rsidR="00D23050" w:rsidRDefault="00D23050" w:rsidP="007D57F2">
      <w:pPr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:rsidR="00D23050" w:rsidRDefault="00D23050" w:rsidP="007D57F2">
      <w:pPr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:rsidR="00D80CBF" w:rsidRPr="007D57F2" w:rsidRDefault="007D57F2" w:rsidP="007D57F2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7D57F2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80CBF" w:rsidRPr="007D57F2" w:rsidSect="003E7F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F2"/>
    <w:rsid w:val="00052ED8"/>
    <w:rsid w:val="000B6E8A"/>
    <w:rsid w:val="000F0322"/>
    <w:rsid w:val="000F5892"/>
    <w:rsid w:val="00182BF2"/>
    <w:rsid w:val="001B4539"/>
    <w:rsid w:val="00207CFC"/>
    <w:rsid w:val="00237873"/>
    <w:rsid w:val="002B6EB9"/>
    <w:rsid w:val="002F1C09"/>
    <w:rsid w:val="003725A8"/>
    <w:rsid w:val="003B3798"/>
    <w:rsid w:val="003E7FDB"/>
    <w:rsid w:val="0040642D"/>
    <w:rsid w:val="004068AA"/>
    <w:rsid w:val="00412ED4"/>
    <w:rsid w:val="00501EA0"/>
    <w:rsid w:val="005450C3"/>
    <w:rsid w:val="005B41D4"/>
    <w:rsid w:val="00661F87"/>
    <w:rsid w:val="0068533F"/>
    <w:rsid w:val="006A403A"/>
    <w:rsid w:val="007418AF"/>
    <w:rsid w:val="007A459F"/>
    <w:rsid w:val="007A7EBC"/>
    <w:rsid w:val="007D57F2"/>
    <w:rsid w:val="00826561"/>
    <w:rsid w:val="00886CAC"/>
    <w:rsid w:val="00892B3A"/>
    <w:rsid w:val="009B575D"/>
    <w:rsid w:val="009F64E6"/>
    <w:rsid w:val="00A428D7"/>
    <w:rsid w:val="00AA1FD1"/>
    <w:rsid w:val="00AB2742"/>
    <w:rsid w:val="00B40D96"/>
    <w:rsid w:val="00BB6A98"/>
    <w:rsid w:val="00BD7694"/>
    <w:rsid w:val="00C43C79"/>
    <w:rsid w:val="00C44B01"/>
    <w:rsid w:val="00C85E9C"/>
    <w:rsid w:val="00D23050"/>
    <w:rsid w:val="00D80CBF"/>
    <w:rsid w:val="00E24ECA"/>
    <w:rsid w:val="00E61235"/>
    <w:rsid w:val="00E83748"/>
    <w:rsid w:val="00EE647A"/>
    <w:rsid w:val="00F5399F"/>
    <w:rsid w:val="00F7683D"/>
    <w:rsid w:val="00F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82B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80C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E6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link w:val="table100"/>
    <w:rsid w:val="000B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0B6E8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B6E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0642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7D5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82B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80C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E6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link w:val="table100"/>
    <w:rsid w:val="000B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0B6E8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B6E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0642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7D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7C69-32B5-4561-A220-CDB94B1B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А. Дылько</cp:lastModifiedBy>
  <cp:revision>10</cp:revision>
  <cp:lastPrinted>2026-02-10T05:42:00Z</cp:lastPrinted>
  <dcterms:created xsi:type="dcterms:W3CDTF">2024-12-24T14:17:00Z</dcterms:created>
  <dcterms:modified xsi:type="dcterms:W3CDTF">2026-02-10T05:49:00Z</dcterms:modified>
</cp:coreProperties>
</file>