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F8B1" w14:textId="77777777" w:rsidR="00453BA9" w:rsidRPr="00835F43" w:rsidRDefault="00B37CD9" w:rsidP="00B37CD9">
      <w:pPr>
        <w:spacing w:after="0" w:line="240" w:lineRule="auto"/>
        <w:jc w:val="both"/>
        <w:rPr>
          <w:rFonts w:ascii="Times New Roman" w:hAnsi="Times New Roman" w:cs="Times New Roman"/>
          <w:bCs/>
          <w:sz w:val="28"/>
          <w:szCs w:val="28"/>
        </w:rPr>
      </w:pPr>
      <w:r w:rsidRPr="00835F43">
        <w:rPr>
          <w:rFonts w:ascii="Times New Roman" w:hAnsi="Times New Roman" w:cs="Times New Roman"/>
          <w:bCs/>
          <w:sz w:val="28"/>
          <w:szCs w:val="28"/>
        </w:rPr>
        <w:t>Гуманитарный проект государственного учреждения «Ивацевичский территориальный центр социального обслуживания населения» Брестской области ищет спонсоров</w:t>
      </w:r>
    </w:p>
    <w:p w14:paraId="176946EA" w14:textId="77777777" w:rsidR="00D75DD4" w:rsidRDefault="00922C71" w:rsidP="00922C71">
      <w:pPr>
        <w:spacing w:after="0" w:line="240" w:lineRule="auto"/>
        <w:jc w:val="center"/>
        <w:rPr>
          <w:rFonts w:ascii="Times New Roman" w:hAnsi="Times New Roman" w:cs="Times New Roman"/>
          <w:sz w:val="28"/>
          <w:szCs w:val="28"/>
        </w:rPr>
      </w:pPr>
      <w:r>
        <w:rPr>
          <w:noProof/>
          <w:lang w:eastAsia="ru-RU"/>
        </w:rPr>
        <w:drawing>
          <wp:inline distT="0" distB="0" distL="0" distR="0" wp14:anchorId="607967C6" wp14:editId="2C8EF8CA">
            <wp:extent cx="3400425" cy="2550227"/>
            <wp:effectExtent l="0" t="0" r="0" b="2540"/>
            <wp:docPr id="1" name="Рисунок 1" descr="Электровелосипед Green City E Alfa 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велосипед Green City E Alfa F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949" cy="2562619"/>
                    </a:xfrm>
                    <a:prstGeom prst="rect">
                      <a:avLst/>
                    </a:prstGeom>
                    <a:noFill/>
                    <a:ln>
                      <a:noFill/>
                    </a:ln>
                  </pic:spPr>
                </pic:pic>
              </a:graphicData>
            </a:graphic>
          </wp:inline>
        </w:drawing>
      </w:r>
    </w:p>
    <w:p w14:paraId="3CD243B8" w14:textId="77777777" w:rsidR="00CA239E" w:rsidRDefault="00CA239E" w:rsidP="00922C71">
      <w:pPr>
        <w:spacing w:after="0" w:line="240" w:lineRule="auto"/>
        <w:jc w:val="center"/>
        <w:rPr>
          <w:rFonts w:ascii="Times New Roman" w:hAnsi="Times New Roman" w:cs="Times New Roman"/>
          <w:sz w:val="28"/>
          <w:szCs w:val="28"/>
        </w:rPr>
      </w:pPr>
    </w:p>
    <w:tbl>
      <w:tblPr>
        <w:tblStyle w:val="a5"/>
        <w:tblW w:w="0" w:type="auto"/>
        <w:tblInd w:w="-885" w:type="dxa"/>
        <w:tblLook w:val="04A0" w:firstRow="1" w:lastRow="0" w:firstColumn="1" w:lastColumn="0" w:noHBand="0" w:noVBand="1"/>
      </w:tblPr>
      <w:tblGrid>
        <w:gridCol w:w="476"/>
        <w:gridCol w:w="2368"/>
        <w:gridCol w:w="7669"/>
      </w:tblGrid>
      <w:tr w:rsidR="00046BF5" w:rsidRPr="00D75DD4" w14:paraId="17C9934E" w14:textId="77777777" w:rsidTr="007B7690">
        <w:tc>
          <w:tcPr>
            <w:tcW w:w="476" w:type="dxa"/>
          </w:tcPr>
          <w:p w14:paraId="25331F2D" w14:textId="77777777" w:rsidR="00046BF5" w:rsidRPr="00D75DD4" w:rsidRDefault="00046BF5" w:rsidP="00046BF5">
            <w:pPr>
              <w:jc w:val="both"/>
              <w:rPr>
                <w:rFonts w:ascii="Times New Roman" w:hAnsi="Times New Roman" w:cs="Times New Roman"/>
                <w:sz w:val="26"/>
                <w:szCs w:val="26"/>
                <w:lang w:val="en-US"/>
              </w:rPr>
            </w:pPr>
            <w:r w:rsidRPr="00D75DD4">
              <w:rPr>
                <w:rFonts w:ascii="Times New Roman" w:hAnsi="Times New Roman" w:cs="Times New Roman"/>
                <w:sz w:val="26"/>
                <w:szCs w:val="26"/>
              </w:rPr>
              <w:t>1</w:t>
            </w:r>
          </w:p>
        </w:tc>
        <w:tc>
          <w:tcPr>
            <w:tcW w:w="2368" w:type="dxa"/>
            <w:tcBorders>
              <w:top w:val="single" w:sz="4" w:space="0" w:color="auto"/>
              <w:left w:val="single" w:sz="4" w:space="0" w:color="auto"/>
              <w:bottom w:val="single" w:sz="4" w:space="0" w:color="auto"/>
              <w:right w:val="single" w:sz="4" w:space="0" w:color="auto"/>
            </w:tcBorders>
          </w:tcPr>
          <w:p w14:paraId="353FC6CF" w14:textId="77777777" w:rsidR="00046BF5" w:rsidRPr="00D75DD4" w:rsidRDefault="00046BF5" w:rsidP="00046BF5">
            <w:pPr>
              <w:jc w:val="both"/>
              <w:rPr>
                <w:rFonts w:ascii="Times New Roman" w:hAnsi="Times New Roman" w:cs="Times New Roman"/>
                <w:sz w:val="26"/>
                <w:szCs w:val="26"/>
                <w:lang w:val="en-US"/>
              </w:rPr>
            </w:pPr>
            <w:proofErr w:type="spellStart"/>
            <w:r>
              <w:rPr>
                <w:rFonts w:ascii="Times New Roman" w:hAnsi="Times New Roman" w:cs="Times New Roman"/>
                <w:sz w:val="26"/>
                <w:szCs w:val="26"/>
              </w:rPr>
              <w: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name</w:t>
            </w:r>
            <w:proofErr w:type="spellEnd"/>
          </w:p>
        </w:tc>
        <w:tc>
          <w:tcPr>
            <w:tcW w:w="7669" w:type="dxa"/>
          </w:tcPr>
          <w:p w14:paraId="6ABAB549" w14:textId="0555BB3F" w:rsidR="00046BF5" w:rsidRPr="00001C47" w:rsidRDefault="00FD3940" w:rsidP="00130D7E">
            <w:pPr>
              <w:shd w:val="clear" w:color="auto" w:fill="FDFDFD"/>
              <w:rPr>
                <w:rFonts w:ascii="Times New Roman" w:eastAsia="Times New Roman" w:hAnsi="Times New Roman" w:cs="Times New Roman"/>
                <w:sz w:val="26"/>
                <w:szCs w:val="26"/>
                <w:lang w:eastAsia="ru-RU"/>
              </w:rPr>
            </w:pPr>
            <w:bookmarkStart w:id="0" w:name="_GoBack"/>
            <w:bookmarkEnd w:id="0"/>
            <w:r w:rsidRPr="007B7690">
              <w:rPr>
                <w:rFonts w:ascii="Times New Roman" w:hAnsi="Times New Roman" w:cs="Times New Roman"/>
                <w:sz w:val="26"/>
                <w:szCs w:val="26"/>
              </w:rPr>
              <w:t>«</w:t>
            </w:r>
            <w:proofErr w:type="spellStart"/>
            <w:r w:rsidRPr="00FD3940">
              <w:rPr>
                <w:rFonts w:ascii="Times New Roman" w:hAnsi="Times New Roman" w:cs="Times New Roman"/>
                <w:color w:val="202124"/>
                <w:sz w:val="26"/>
                <w:szCs w:val="26"/>
                <w:shd w:val="clear" w:color="auto" w:fill="F8F9FA"/>
              </w:rPr>
              <w:t>Always</w:t>
            </w:r>
            <w:proofErr w:type="spellEnd"/>
            <w:r w:rsidRPr="00FD3940">
              <w:rPr>
                <w:rFonts w:ascii="Times New Roman" w:hAnsi="Times New Roman" w:cs="Times New Roman"/>
                <w:color w:val="202124"/>
                <w:sz w:val="26"/>
                <w:szCs w:val="26"/>
                <w:shd w:val="clear" w:color="auto" w:fill="F8F9FA"/>
              </w:rPr>
              <w:t xml:space="preserve"> </w:t>
            </w:r>
            <w:proofErr w:type="spellStart"/>
            <w:r w:rsidRPr="00FD3940">
              <w:rPr>
                <w:rFonts w:ascii="Times New Roman" w:hAnsi="Times New Roman" w:cs="Times New Roman"/>
                <w:color w:val="202124"/>
                <w:sz w:val="26"/>
                <w:szCs w:val="26"/>
                <w:shd w:val="clear" w:color="auto" w:fill="F8F9FA"/>
              </w:rPr>
              <w:t>ready</w:t>
            </w:r>
            <w:proofErr w:type="spellEnd"/>
            <w:r w:rsidRPr="007B7690">
              <w:rPr>
                <w:rFonts w:ascii="Times New Roman" w:hAnsi="Times New Roman" w:cs="Times New Roman"/>
                <w:sz w:val="26"/>
                <w:szCs w:val="26"/>
              </w:rPr>
              <w:t>»</w:t>
            </w:r>
          </w:p>
        </w:tc>
      </w:tr>
      <w:tr w:rsidR="009C67DD" w:rsidRPr="006A581C" w14:paraId="1B0A45EC" w14:textId="77777777" w:rsidTr="007B7690">
        <w:tc>
          <w:tcPr>
            <w:tcW w:w="476" w:type="dxa"/>
          </w:tcPr>
          <w:p w14:paraId="2B24CC63" w14:textId="77777777" w:rsidR="009C67DD" w:rsidRPr="00D75DD4" w:rsidRDefault="009C67DD" w:rsidP="009C67DD">
            <w:pPr>
              <w:jc w:val="both"/>
              <w:rPr>
                <w:rFonts w:ascii="Times New Roman" w:hAnsi="Times New Roman" w:cs="Times New Roman"/>
                <w:sz w:val="26"/>
                <w:szCs w:val="26"/>
                <w:lang w:val="en-US"/>
              </w:rPr>
            </w:pPr>
            <w:r w:rsidRPr="00D75DD4">
              <w:rPr>
                <w:rFonts w:ascii="Times New Roman" w:hAnsi="Times New Roman" w:cs="Times New Roman"/>
                <w:sz w:val="26"/>
                <w:szCs w:val="26"/>
              </w:rPr>
              <w:t>2</w:t>
            </w:r>
          </w:p>
        </w:tc>
        <w:tc>
          <w:tcPr>
            <w:tcW w:w="2368" w:type="dxa"/>
            <w:tcBorders>
              <w:top w:val="single" w:sz="4" w:space="0" w:color="auto"/>
              <w:left w:val="single" w:sz="4" w:space="0" w:color="auto"/>
              <w:bottom w:val="single" w:sz="4" w:space="0" w:color="auto"/>
              <w:right w:val="single" w:sz="4" w:space="0" w:color="auto"/>
            </w:tcBorders>
          </w:tcPr>
          <w:p w14:paraId="3DC1BC85" w14:textId="77777777" w:rsidR="009C67DD" w:rsidRPr="00D75DD4" w:rsidRDefault="009C67DD" w:rsidP="009C67DD">
            <w:pPr>
              <w:jc w:val="both"/>
              <w:rPr>
                <w:rFonts w:ascii="Times New Roman" w:hAnsi="Times New Roman" w:cs="Times New Roman"/>
                <w:sz w:val="26"/>
                <w:szCs w:val="26"/>
                <w:lang w:val="en-US"/>
              </w:rPr>
            </w:pPr>
            <w:proofErr w:type="spellStart"/>
            <w:r>
              <w:rPr>
                <w:rFonts w:ascii="Times New Roman" w:hAnsi="Times New Roman" w:cs="Times New Roman"/>
                <w:sz w:val="26"/>
                <w:szCs w:val="26"/>
              </w:rPr>
              <w:t>Name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organization</w:t>
            </w:r>
            <w:proofErr w:type="spellEnd"/>
          </w:p>
        </w:tc>
        <w:tc>
          <w:tcPr>
            <w:tcW w:w="7669" w:type="dxa"/>
            <w:tcBorders>
              <w:top w:val="single" w:sz="4" w:space="0" w:color="auto"/>
              <w:left w:val="single" w:sz="4" w:space="0" w:color="auto"/>
              <w:bottom w:val="single" w:sz="4" w:space="0" w:color="auto"/>
              <w:right w:val="single" w:sz="4" w:space="0" w:color="auto"/>
            </w:tcBorders>
          </w:tcPr>
          <w:p w14:paraId="4C6A09E4" w14:textId="77777777" w:rsidR="009C67DD" w:rsidRPr="009C67DD" w:rsidRDefault="009C67DD" w:rsidP="009C67DD">
            <w:pPr>
              <w:jc w:val="both"/>
              <w:rPr>
                <w:rFonts w:ascii="Times New Roman" w:hAnsi="Times New Roman" w:cs="Times New Roman"/>
                <w:sz w:val="26"/>
                <w:szCs w:val="26"/>
                <w:lang w:val="en-US"/>
              </w:rPr>
            </w:pPr>
            <w:r w:rsidRPr="008B3AD6">
              <w:rPr>
                <w:rFonts w:ascii="Times New Roman" w:hAnsi="Times New Roman" w:cs="Times New Roman"/>
                <w:sz w:val="26"/>
                <w:szCs w:val="26"/>
                <w:lang w:val="en-US"/>
              </w:rPr>
              <w:t>State Institution "</w:t>
            </w:r>
            <w:proofErr w:type="spellStart"/>
            <w:r w:rsidRPr="008B3AD6">
              <w:rPr>
                <w:rFonts w:ascii="Times New Roman" w:hAnsi="Times New Roman" w:cs="Times New Roman"/>
                <w:sz w:val="26"/>
                <w:szCs w:val="26"/>
                <w:lang w:val="en-US"/>
              </w:rPr>
              <w:t>Ivatsevichi</w:t>
            </w:r>
            <w:proofErr w:type="spellEnd"/>
            <w:r w:rsidRPr="008B3AD6">
              <w:rPr>
                <w:rFonts w:ascii="Times New Roman" w:hAnsi="Times New Roman" w:cs="Times New Roman"/>
                <w:sz w:val="26"/>
                <w:szCs w:val="26"/>
                <w:lang w:val="en-US"/>
              </w:rPr>
              <w:t xml:space="preserve"> Territorial Center for Social Services of the Population"</w:t>
            </w:r>
          </w:p>
        </w:tc>
      </w:tr>
      <w:tr w:rsidR="009C67DD" w:rsidRPr="00D222D5" w14:paraId="7F4CE98D" w14:textId="77777777" w:rsidTr="007B7690">
        <w:tc>
          <w:tcPr>
            <w:tcW w:w="476" w:type="dxa"/>
          </w:tcPr>
          <w:p w14:paraId="74293D42" w14:textId="77777777" w:rsidR="009C67DD" w:rsidRPr="00D75DD4" w:rsidRDefault="009C67DD" w:rsidP="009C67DD">
            <w:pPr>
              <w:jc w:val="both"/>
              <w:rPr>
                <w:rFonts w:ascii="Times New Roman" w:hAnsi="Times New Roman" w:cs="Times New Roman"/>
                <w:sz w:val="26"/>
                <w:szCs w:val="26"/>
                <w:lang w:val="en-US"/>
              </w:rPr>
            </w:pPr>
            <w:r w:rsidRPr="00D75DD4">
              <w:rPr>
                <w:rFonts w:ascii="Times New Roman" w:hAnsi="Times New Roman" w:cs="Times New Roman"/>
                <w:sz w:val="26"/>
                <w:szCs w:val="26"/>
              </w:rPr>
              <w:t>3</w:t>
            </w:r>
          </w:p>
        </w:tc>
        <w:tc>
          <w:tcPr>
            <w:tcW w:w="2368" w:type="dxa"/>
            <w:tcBorders>
              <w:top w:val="single" w:sz="4" w:space="0" w:color="auto"/>
              <w:left w:val="single" w:sz="4" w:space="0" w:color="auto"/>
              <w:bottom w:val="single" w:sz="4" w:space="0" w:color="auto"/>
              <w:right w:val="single" w:sz="4" w:space="0" w:color="auto"/>
            </w:tcBorders>
          </w:tcPr>
          <w:p w14:paraId="6D1FF49A" w14:textId="77777777" w:rsidR="009C67DD" w:rsidRPr="00D75DD4" w:rsidRDefault="009C67DD" w:rsidP="009C67DD">
            <w:pPr>
              <w:jc w:val="both"/>
              <w:rPr>
                <w:rFonts w:ascii="Times New Roman" w:hAnsi="Times New Roman" w:cs="Times New Roman"/>
                <w:sz w:val="26"/>
                <w:szCs w:val="26"/>
                <w:lang w:val="en-US"/>
              </w:rPr>
            </w:pPr>
            <w:r w:rsidRPr="008B3AD6">
              <w:rPr>
                <w:rFonts w:ascii="Times New Roman" w:hAnsi="Times New Roman" w:cs="Times New Roman"/>
                <w:sz w:val="26"/>
                <w:szCs w:val="26"/>
                <w:lang w:val="en-US"/>
              </w:rPr>
              <w:t>Address of the organization, phone number</w:t>
            </w:r>
          </w:p>
        </w:tc>
        <w:tc>
          <w:tcPr>
            <w:tcW w:w="7669" w:type="dxa"/>
            <w:tcBorders>
              <w:top w:val="single" w:sz="4" w:space="0" w:color="auto"/>
              <w:left w:val="single" w:sz="4" w:space="0" w:color="auto"/>
              <w:bottom w:val="single" w:sz="4" w:space="0" w:color="auto"/>
              <w:right w:val="single" w:sz="4" w:space="0" w:color="auto"/>
            </w:tcBorders>
          </w:tcPr>
          <w:p w14:paraId="7DF799E0" w14:textId="77777777" w:rsidR="009C67DD" w:rsidRDefault="009C67DD" w:rsidP="009C67DD">
            <w:pPr>
              <w:rPr>
                <w:rFonts w:ascii="Times New Roman" w:hAnsi="Times New Roman" w:cs="Times New Roman"/>
                <w:sz w:val="26"/>
                <w:szCs w:val="26"/>
                <w:lang w:val="en-US"/>
              </w:rPr>
            </w:pPr>
            <w:r w:rsidRPr="008B3AD6">
              <w:rPr>
                <w:rFonts w:ascii="Times New Roman" w:hAnsi="Times New Roman" w:cs="Times New Roman"/>
                <w:sz w:val="26"/>
                <w:szCs w:val="26"/>
                <w:lang w:val="en-US"/>
              </w:rPr>
              <w:t xml:space="preserve">Brest region, </w:t>
            </w:r>
            <w:proofErr w:type="spellStart"/>
            <w:r w:rsidRPr="008B3AD6">
              <w:rPr>
                <w:rFonts w:ascii="Times New Roman" w:hAnsi="Times New Roman" w:cs="Times New Roman"/>
                <w:sz w:val="26"/>
                <w:szCs w:val="26"/>
                <w:lang w:val="en-US"/>
              </w:rPr>
              <w:t>Ivatsevichi</w:t>
            </w:r>
            <w:proofErr w:type="spellEnd"/>
            <w:r w:rsidRPr="008B3AD6">
              <w:rPr>
                <w:rFonts w:ascii="Times New Roman" w:hAnsi="Times New Roman" w:cs="Times New Roman"/>
                <w:sz w:val="26"/>
                <w:szCs w:val="26"/>
                <w:lang w:val="en-US"/>
              </w:rPr>
              <w:t xml:space="preserve">, </w:t>
            </w:r>
            <w:proofErr w:type="spellStart"/>
            <w:r w:rsidRPr="008B3AD6">
              <w:rPr>
                <w:rFonts w:ascii="Times New Roman" w:hAnsi="Times New Roman" w:cs="Times New Roman"/>
                <w:sz w:val="26"/>
                <w:szCs w:val="26"/>
                <w:lang w:val="en-US"/>
              </w:rPr>
              <w:t>Shcorsa</w:t>
            </w:r>
            <w:proofErr w:type="spellEnd"/>
            <w:r w:rsidRPr="008B3AD6">
              <w:rPr>
                <w:rFonts w:ascii="Times New Roman" w:hAnsi="Times New Roman" w:cs="Times New Roman"/>
                <w:sz w:val="26"/>
                <w:szCs w:val="26"/>
                <w:lang w:val="en-US"/>
              </w:rPr>
              <w:t xml:space="preserve"> str., 13, </w:t>
            </w:r>
          </w:p>
          <w:p w14:paraId="1ED70FCD" w14:textId="77777777" w:rsidR="009C67DD" w:rsidRDefault="009C67DD" w:rsidP="009C67DD">
            <w:pPr>
              <w:rPr>
                <w:rFonts w:ascii="Times New Roman" w:hAnsi="Times New Roman" w:cs="Times New Roman"/>
                <w:sz w:val="26"/>
                <w:szCs w:val="26"/>
                <w:lang w:val="en-US"/>
              </w:rPr>
            </w:pPr>
            <w:r w:rsidRPr="008B3AD6">
              <w:rPr>
                <w:rFonts w:ascii="Times New Roman" w:hAnsi="Times New Roman" w:cs="Times New Roman"/>
                <w:sz w:val="26"/>
                <w:szCs w:val="26"/>
                <w:lang w:val="en-US"/>
              </w:rPr>
              <w:t>225295 Index</w:t>
            </w:r>
          </w:p>
          <w:p w14:paraId="3B85F4D4" w14:textId="77777777" w:rsidR="009C67DD" w:rsidRDefault="009C67DD" w:rsidP="009C67DD">
            <w:pPr>
              <w:rPr>
                <w:rFonts w:ascii="Times New Roman" w:hAnsi="Times New Roman" w:cs="Times New Roman"/>
                <w:sz w:val="26"/>
                <w:szCs w:val="26"/>
                <w:lang w:val="en-US"/>
              </w:rPr>
            </w:pPr>
            <w:r w:rsidRPr="008B3AD6">
              <w:rPr>
                <w:rFonts w:ascii="Times New Roman" w:hAnsi="Times New Roman" w:cs="Times New Roman"/>
                <w:sz w:val="26"/>
                <w:szCs w:val="26"/>
                <w:lang w:val="en-US"/>
              </w:rPr>
              <w:t>E-mail</w:t>
            </w:r>
            <w:hyperlink r:id="rId9" w:history="1">
              <w:r w:rsidRPr="008B3AD6">
                <w:rPr>
                  <w:rStyle w:val="ac"/>
                  <w:rFonts w:ascii="Times New Roman" w:hAnsi="Times New Roman" w:cs="Times New Roman"/>
                  <w:sz w:val="26"/>
                  <w:szCs w:val="26"/>
                  <w:lang w:val="en-US"/>
                </w:rPr>
                <w:t xml:space="preserve"> Ivtcson</w:t>
              </w:r>
            </w:hyperlink>
            <w:hyperlink r:id="rId10" w:history="1">
              <w:r w:rsidRPr="008B3AD6">
                <w:rPr>
                  <w:rStyle w:val="ac"/>
                  <w:rFonts w:ascii="Times New Roman" w:hAnsi="Times New Roman" w:cs="Times New Roman"/>
                  <w:sz w:val="26"/>
                  <w:szCs w:val="26"/>
                  <w:lang w:val="en-US"/>
                </w:rPr>
                <w:t>@</w:t>
              </w:r>
            </w:hyperlink>
            <w:hyperlink r:id="rId11" w:history="1">
              <w:r w:rsidRPr="008B3AD6">
                <w:rPr>
                  <w:rStyle w:val="ac"/>
                  <w:rFonts w:ascii="Times New Roman" w:hAnsi="Times New Roman" w:cs="Times New Roman"/>
                  <w:sz w:val="26"/>
                  <w:szCs w:val="26"/>
                  <w:lang w:val="en-US"/>
                </w:rPr>
                <w:t>brest</w:t>
              </w:r>
            </w:hyperlink>
            <w:hyperlink r:id="rId12" w:history="1">
              <w:r w:rsidRPr="008B3AD6">
                <w:rPr>
                  <w:rStyle w:val="ac"/>
                  <w:rFonts w:ascii="Times New Roman" w:hAnsi="Times New Roman" w:cs="Times New Roman"/>
                  <w:sz w:val="26"/>
                  <w:szCs w:val="26"/>
                  <w:lang w:val="en-US"/>
                </w:rPr>
                <w:t>.</w:t>
              </w:r>
            </w:hyperlink>
            <w:hyperlink r:id="rId13" w:history="1">
              <w:proofErr w:type="spellStart"/>
              <w:r>
                <w:rPr>
                  <w:rStyle w:val="ac"/>
                  <w:rFonts w:ascii="Times New Roman" w:hAnsi="Times New Roman" w:cs="Times New Roman"/>
                  <w:sz w:val="26"/>
                  <w:szCs w:val="26"/>
                </w:rPr>
                <w:t>by</w:t>
              </w:r>
              <w:proofErr w:type="spellEnd"/>
            </w:hyperlink>
          </w:p>
          <w:p w14:paraId="1D0E3C30" w14:textId="77777777" w:rsidR="009C67DD" w:rsidRDefault="009C67DD" w:rsidP="009C67DD">
            <w:pPr>
              <w:rPr>
                <w:rFonts w:ascii="Times New Roman" w:hAnsi="Times New Roman" w:cs="Times New Roman"/>
                <w:sz w:val="26"/>
                <w:szCs w:val="26"/>
                <w:lang w:val="en-US"/>
              </w:rPr>
            </w:pPr>
            <w:proofErr w:type="spellStart"/>
            <w:r>
              <w:rPr>
                <w:rFonts w:ascii="Times New Roman" w:hAnsi="Times New Roman" w:cs="Times New Roman"/>
                <w:sz w:val="26"/>
                <w:szCs w:val="26"/>
              </w:rPr>
              <w:t>Fax</w:t>
            </w:r>
            <w:proofErr w:type="spellEnd"/>
            <w:r>
              <w:rPr>
                <w:rFonts w:ascii="Times New Roman" w:hAnsi="Times New Roman" w:cs="Times New Roman"/>
                <w:sz w:val="26"/>
                <w:szCs w:val="26"/>
              </w:rPr>
              <w:t xml:space="preserve"> :+375164597689</w:t>
            </w:r>
          </w:p>
          <w:p w14:paraId="4627C8BE" w14:textId="77777777" w:rsidR="009C67DD" w:rsidRPr="00D75DD4" w:rsidRDefault="00D41D31" w:rsidP="009C67DD">
            <w:pPr>
              <w:jc w:val="both"/>
              <w:rPr>
                <w:rFonts w:ascii="Times New Roman" w:hAnsi="Times New Roman" w:cs="Times New Roman"/>
                <w:sz w:val="26"/>
                <w:szCs w:val="26"/>
                <w:lang w:val="en-US"/>
              </w:rPr>
            </w:pPr>
            <w:hyperlink r:id="rId14" w:history="1">
              <w:proofErr w:type="spellStart"/>
              <w:r w:rsidR="009C67DD">
                <w:rPr>
                  <w:rStyle w:val="ac"/>
                  <w:rFonts w:ascii="Times New Roman" w:hAnsi="Times New Roman" w:cs="Times New Roman"/>
                  <w:sz w:val="26"/>
                  <w:szCs w:val="26"/>
                </w:rPr>
                <w:t>Phone</w:t>
              </w:r>
              <w:proofErr w:type="spellEnd"/>
            </w:hyperlink>
            <w:hyperlink r:id="rId15" w:history="1">
              <w:r w:rsidR="009C67DD">
                <w:rPr>
                  <w:rStyle w:val="ac"/>
                  <w:rFonts w:ascii="Times New Roman" w:hAnsi="Times New Roman" w:cs="Times New Roman"/>
                  <w:sz w:val="26"/>
                  <w:szCs w:val="26"/>
                </w:rPr>
                <w:t>:</w:t>
              </w:r>
            </w:hyperlink>
            <w:hyperlink r:id="rId16" w:history="1">
              <w:r w:rsidR="009C67DD">
                <w:rPr>
                  <w:rStyle w:val="ac"/>
                  <w:rFonts w:ascii="Times New Roman" w:hAnsi="Times New Roman" w:cs="Times New Roman"/>
                  <w:sz w:val="26"/>
                  <w:szCs w:val="26"/>
                </w:rPr>
                <w:t>+3751645</w:t>
              </w:r>
            </w:hyperlink>
            <w:r w:rsidR="009C67DD">
              <w:rPr>
                <w:rFonts w:ascii="Times New Roman" w:hAnsi="Times New Roman" w:cs="Times New Roman"/>
                <w:sz w:val="26"/>
                <w:szCs w:val="26"/>
              </w:rPr>
              <w:t xml:space="preserve">  30077</w:t>
            </w:r>
          </w:p>
        </w:tc>
      </w:tr>
      <w:tr w:rsidR="009C67DD" w:rsidRPr="006A581C" w14:paraId="0E16706C" w14:textId="77777777" w:rsidTr="007B7690">
        <w:tc>
          <w:tcPr>
            <w:tcW w:w="476" w:type="dxa"/>
          </w:tcPr>
          <w:p w14:paraId="44A8BFD5" w14:textId="77777777" w:rsidR="009C67DD" w:rsidRPr="00D75DD4" w:rsidRDefault="009C67DD" w:rsidP="009C67DD">
            <w:pPr>
              <w:jc w:val="both"/>
              <w:rPr>
                <w:rFonts w:ascii="Times New Roman" w:hAnsi="Times New Roman" w:cs="Times New Roman"/>
                <w:sz w:val="26"/>
                <w:szCs w:val="26"/>
                <w:lang w:val="en-US"/>
              </w:rPr>
            </w:pPr>
            <w:r w:rsidRPr="00D75DD4">
              <w:rPr>
                <w:rFonts w:ascii="Times New Roman" w:hAnsi="Times New Roman" w:cs="Times New Roman"/>
                <w:sz w:val="26"/>
                <w:szCs w:val="26"/>
              </w:rPr>
              <w:t>4</w:t>
            </w:r>
          </w:p>
        </w:tc>
        <w:tc>
          <w:tcPr>
            <w:tcW w:w="2368" w:type="dxa"/>
            <w:tcBorders>
              <w:top w:val="single" w:sz="4" w:space="0" w:color="auto"/>
              <w:left w:val="single" w:sz="4" w:space="0" w:color="auto"/>
              <w:bottom w:val="single" w:sz="4" w:space="0" w:color="auto"/>
              <w:right w:val="single" w:sz="4" w:space="0" w:color="auto"/>
            </w:tcBorders>
          </w:tcPr>
          <w:p w14:paraId="18D420BA" w14:textId="77777777" w:rsidR="009C67DD" w:rsidRPr="00D75DD4" w:rsidRDefault="009C67DD" w:rsidP="009C67DD">
            <w:pPr>
              <w:jc w:val="both"/>
              <w:rPr>
                <w:rFonts w:ascii="Times New Roman" w:hAnsi="Times New Roman" w:cs="Times New Roman"/>
                <w:sz w:val="26"/>
                <w:szCs w:val="26"/>
                <w:lang w:val="en-US"/>
              </w:rPr>
            </w:pPr>
            <w:proofErr w:type="spellStart"/>
            <w:r>
              <w:rPr>
                <w:rFonts w:ascii="Times New Roman" w:hAnsi="Times New Roman" w:cs="Times New Roman"/>
                <w:sz w:val="26"/>
                <w:szCs w:val="26"/>
              </w:rPr>
              <w:t>Information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about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organization</w:t>
            </w:r>
            <w:proofErr w:type="spellEnd"/>
          </w:p>
        </w:tc>
        <w:tc>
          <w:tcPr>
            <w:tcW w:w="7669" w:type="dxa"/>
            <w:tcBorders>
              <w:top w:val="single" w:sz="4" w:space="0" w:color="auto"/>
              <w:left w:val="single" w:sz="4" w:space="0" w:color="auto"/>
              <w:bottom w:val="single" w:sz="4" w:space="0" w:color="auto"/>
              <w:right w:val="single" w:sz="4" w:space="0" w:color="auto"/>
            </w:tcBorders>
          </w:tcPr>
          <w:p w14:paraId="1CF84AF3" w14:textId="77777777" w:rsidR="00D254D7" w:rsidRPr="008B3AD6" w:rsidRDefault="00D254D7" w:rsidP="00D254D7">
            <w:pPr>
              <w:jc w:val="both"/>
              <w:rPr>
                <w:rFonts w:ascii="Times New Roman" w:hAnsi="Times New Roman" w:cs="Times New Roman"/>
                <w:sz w:val="26"/>
                <w:szCs w:val="26"/>
                <w:shd w:val="clear" w:color="auto" w:fill="F8F9FA"/>
                <w:lang w:val="en-US"/>
              </w:rPr>
            </w:pPr>
            <w:r w:rsidRPr="00D254D7">
              <w:rPr>
                <w:rFonts w:ascii="Times New Roman" w:hAnsi="Times New Roman" w:cs="Times New Roman"/>
                <w:sz w:val="26"/>
                <w:szCs w:val="26"/>
                <w:shd w:val="clear" w:color="auto" w:fill="F8F9FA"/>
                <w:lang w:val="en-US"/>
              </w:rPr>
              <w:t>The State Institution "</w:t>
            </w:r>
            <w:proofErr w:type="spellStart"/>
            <w:r w:rsidRPr="00D254D7">
              <w:rPr>
                <w:rFonts w:ascii="Times New Roman" w:hAnsi="Times New Roman" w:cs="Times New Roman"/>
                <w:sz w:val="26"/>
                <w:szCs w:val="26"/>
                <w:shd w:val="clear" w:color="auto" w:fill="F8F9FA"/>
                <w:lang w:val="en-US"/>
              </w:rPr>
              <w:t>Ivatsevichi</w:t>
            </w:r>
            <w:proofErr w:type="spellEnd"/>
            <w:r w:rsidRPr="00D254D7">
              <w:rPr>
                <w:rFonts w:ascii="Times New Roman" w:hAnsi="Times New Roman" w:cs="Times New Roman"/>
                <w:sz w:val="26"/>
                <w:szCs w:val="26"/>
                <w:shd w:val="clear" w:color="auto" w:fill="F8F9FA"/>
                <w:lang w:val="en-US"/>
              </w:rPr>
              <w:t xml:space="preserve"> Territorial Center for Social Services to the Population" was established by the decision of the distric</w:t>
            </w:r>
            <w:r>
              <w:rPr>
                <w:rFonts w:ascii="Times New Roman" w:hAnsi="Times New Roman" w:cs="Times New Roman"/>
                <w:sz w:val="26"/>
                <w:szCs w:val="26"/>
                <w:shd w:val="clear" w:color="auto" w:fill="F8F9FA"/>
                <w:lang w:val="en-US"/>
              </w:rPr>
              <w:t xml:space="preserve">t executive committee </w:t>
            </w:r>
            <w:r w:rsidRPr="00D254D7">
              <w:rPr>
                <w:rFonts w:ascii="Times New Roman" w:hAnsi="Times New Roman" w:cs="Times New Roman"/>
                <w:sz w:val="26"/>
                <w:szCs w:val="26"/>
                <w:shd w:val="clear" w:color="auto" w:fill="F8F9FA"/>
                <w:lang w:val="en-US"/>
              </w:rPr>
              <w:t>№ 624 dated 11.</w:t>
            </w:r>
            <w:r>
              <w:rPr>
                <w:rFonts w:ascii="Times New Roman" w:hAnsi="Times New Roman" w:cs="Times New Roman"/>
                <w:sz w:val="26"/>
                <w:szCs w:val="26"/>
                <w:shd w:val="clear" w:color="auto" w:fill="F8F9FA"/>
                <w:lang w:val="en-US"/>
              </w:rPr>
              <w:t>18</w:t>
            </w:r>
            <w:r w:rsidRPr="00D254D7">
              <w:rPr>
                <w:rFonts w:ascii="Times New Roman" w:hAnsi="Times New Roman" w:cs="Times New Roman"/>
                <w:sz w:val="26"/>
                <w:szCs w:val="26"/>
                <w:shd w:val="clear" w:color="auto" w:fill="F8F9FA"/>
                <w:lang w:val="en-US"/>
              </w:rPr>
              <w:t>.2003 in order to fulfill state social standards in the field of social services to the population.</w:t>
            </w:r>
          </w:p>
          <w:p w14:paraId="7C601BC6" w14:textId="77777777" w:rsidR="009C67DD" w:rsidRPr="008B3AD6" w:rsidRDefault="009C67DD" w:rsidP="00D254D7">
            <w:pPr>
              <w:jc w:val="both"/>
              <w:rPr>
                <w:rFonts w:ascii="Times New Roman" w:hAnsi="Times New Roman" w:cs="Times New Roman"/>
                <w:sz w:val="26"/>
                <w:szCs w:val="26"/>
                <w:lang w:val="en-US"/>
              </w:rPr>
            </w:pPr>
            <w:r w:rsidRPr="008B3AD6">
              <w:rPr>
                <w:rFonts w:ascii="Times New Roman" w:hAnsi="Times New Roman" w:cs="Times New Roman"/>
                <w:iCs/>
                <w:sz w:val="26"/>
                <w:szCs w:val="26"/>
                <w:shd w:val="clear" w:color="auto" w:fill="FFFFFF"/>
                <w:lang w:val="en-US"/>
              </w:rPr>
              <w:t>The purpose of</w:t>
            </w:r>
            <w:r w:rsidRPr="008B3AD6">
              <w:rPr>
                <w:rFonts w:ascii="Times New Roman" w:hAnsi="Times New Roman" w:cs="Times New Roman"/>
                <w:sz w:val="26"/>
                <w:szCs w:val="26"/>
                <w:shd w:val="clear" w:color="auto" w:fill="FFFFFF"/>
                <w:lang w:val="en-US"/>
              </w:rPr>
              <w:t xml:space="preserve"> the center is to carry out on the territory of the </w:t>
            </w:r>
            <w:proofErr w:type="spellStart"/>
            <w:r w:rsidRPr="008B3AD6">
              <w:rPr>
                <w:rFonts w:ascii="Times New Roman" w:hAnsi="Times New Roman" w:cs="Times New Roman"/>
                <w:sz w:val="26"/>
                <w:szCs w:val="26"/>
                <w:shd w:val="clear" w:color="auto" w:fill="FFFFFF"/>
                <w:lang w:val="en-US"/>
              </w:rPr>
              <w:t>Ivatsevichi</w:t>
            </w:r>
            <w:proofErr w:type="spellEnd"/>
            <w:r w:rsidRPr="008B3AD6">
              <w:rPr>
                <w:rFonts w:ascii="Times New Roman" w:hAnsi="Times New Roman" w:cs="Times New Roman"/>
                <w:sz w:val="26"/>
                <w:szCs w:val="26"/>
                <w:shd w:val="clear" w:color="auto" w:fill="FFFFFF"/>
                <w:lang w:val="en-US"/>
              </w:rPr>
              <w:t xml:space="preserve"> district organizational, methodological and practical activities for the social service of citizens in difficult life situations. Our categories: single elderly citizens, disabled people, families raising disabled children, large families, orphans, dysfunctional families, low-income citizens. </w:t>
            </w:r>
          </w:p>
        </w:tc>
      </w:tr>
      <w:tr w:rsidR="009C67DD" w:rsidRPr="006A581C" w14:paraId="0E69C25F" w14:textId="77777777" w:rsidTr="007B7690">
        <w:tc>
          <w:tcPr>
            <w:tcW w:w="476" w:type="dxa"/>
          </w:tcPr>
          <w:p w14:paraId="0DE38B85" w14:textId="77777777" w:rsidR="009C67DD" w:rsidRPr="00D75DD4" w:rsidRDefault="009C67DD" w:rsidP="009C67DD">
            <w:pPr>
              <w:jc w:val="both"/>
              <w:rPr>
                <w:rFonts w:ascii="Times New Roman" w:hAnsi="Times New Roman" w:cs="Times New Roman"/>
                <w:sz w:val="26"/>
                <w:szCs w:val="26"/>
                <w:lang w:val="en-US"/>
              </w:rPr>
            </w:pPr>
            <w:r w:rsidRPr="00D75DD4">
              <w:rPr>
                <w:rFonts w:ascii="Times New Roman" w:hAnsi="Times New Roman" w:cs="Times New Roman"/>
                <w:sz w:val="26"/>
                <w:szCs w:val="26"/>
              </w:rPr>
              <w:t>5</w:t>
            </w:r>
          </w:p>
        </w:tc>
        <w:tc>
          <w:tcPr>
            <w:tcW w:w="2368" w:type="dxa"/>
            <w:tcBorders>
              <w:top w:val="single" w:sz="4" w:space="0" w:color="auto"/>
              <w:left w:val="single" w:sz="4" w:space="0" w:color="auto"/>
              <w:bottom w:val="single" w:sz="4" w:space="0" w:color="auto"/>
              <w:right w:val="single" w:sz="4" w:space="0" w:color="auto"/>
            </w:tcBorders>
          </w:tcPr>
          <w:p w14:paraId="6D6C2E34" w14:textId="77777777" w:rsidR="009C67DD" w:rsidRPr="00D75DD4" w:rsidRDefault="009C67DD" w:rsidP="009C67DD">
            <w:pPr>
              <w:jc w:val="both"/>
              <w:rPr>
                <w:rFonts w:ascii="Times New Roman" w:hAnsi="Times New Roman" w:cs="Times New Roman"/>
                <w:sz w:val="26"/>
                <w:szCs w:val="26"/>
                <w:lang w:val="en-US"/>
              </w:rPr>
            </w:pPr>
            <w:proofErr w:type="spellStart"/>
            <w:r>
              <w:rPr>
                <w:rFonts w:ascii="Times New Roman" w:hAnsi="Times New Roman" w:cs="Times New Roman"/>
                <w:sz w:val="26"/>
                <w:szCs w:val="26"/>
              </w:rPr>
              <w:t>Head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organization</w:t>
            </w:r>
            <w:proofErr w:type="spellEnd"/>
          </w:p>
        </w:tc>
        <w:tc>
          <w:tcPr>
            <w:tcW w:w="7669" w:type="dxa"/>
            <w:tcBorders>
              <w:top w:val="single" w:sz="4" w:space="0" w:color="auto"/>
              <w:left w:val="single" w:sz="4" w:space="0" w:color="auto"/>
              <w:bottom w:val="single" w:sz="4" w:space="0" w:color="auto"/>
              <w:right w:val="single" w:sz="4" w:space="0" w:color="auto"/>
            </w:tcBorders>
          </w:tcPr>
          <w:p w14:paraId="6A356644" w14:textId="77777777" w:rsidR="009C67DD" w:rsidRDefault="009C67DD" w:rsidP="009C67DD">
            <w:pPr>
              <w:rPr>
                <w:rFonts w:ascii="Times New Roman" w:hAnsi="Times New Roman" w:cs="Times New Roman"/>
                <w:sz w:val="26"/>
                <w:szCs w:val="26"/>
                <w:lang w:val="en-US"/>
              </w:rPr>
            </w:pPr>
            <w:proofErr w:type="spellStart"/>
            <w:r w:rsidRPr="008B3AD6">
              <w:rPr>
                <w:rFonts w:ascii="Times New Roman" w:hAnsi="Times New Roman" w:cs="Times New Roman"/>
                <w:sz w:val="26"/>
                <w:szCs w:val="26"/>
                <w:lang w:val="en-US"/>
              </w:rPr>
              <w:t>Pokalyuk</w:t>
            </w:r>
            <w:proofErr w:type="spellEnd"/>
            <w:r w:rsidRPr="008B3AD6">
              <w:rPr>
                <w:rFonts w:ascii="Times New Roman" w:hAnsi="Times New Roman" w:cs="Times New Roman"/>
                <w:sz w:val="26"/>
                <w:szCs w:val="26"/>
                <w:lang w:val="en-US"/>
              </w:rPr>
              <w:t xml:space="preserve"> Denis, Director of the State Institution "</w:t>
            </w:r>
            <w:proofErr w:type="spellStart"/>
            <w:r w:rsidRPr="008B3AD6">
              <w:rPr>
                <w:rFonts w:ascii="Times New Roman" w:hAnsi="Times New Roman" w:cs="Times New Roman"/>
                <w:sz w:val="26"/>
                <w:szCs w:val="26"/>
                <w:lang w:val="en-US"/>
              </w:rPr>
              <w:t>Ivatsevichi</w:t>
            </w:r>
            <w:proofErr w:type="spellEnd"/>
            <w:r w:rsidRPr="008B3AD6">
              <w:rPr>
                <w:rFonts w:ascii="Times New Roman" w:hAnsi="Times New Roman" w:cs="Times New Roman"/>
                <w:sz w:val="26"/>
                <w:szCs w:val="26"/>
                <w:lang w:val="en-US"/>
              </w:rPr>
              <w:t xml:space="preserve"> Territorial Center for Social Service of the Population"</w:t>
            </w:r>
          </w:p>
          <w:p w14:paraId="1DA135C4" w14:textId="77777777" w:rsidR="009C67DD" w:rsidRPr="008B3AD6" w:rsidRDefault="00D41D31" w:rsidP="009C67DD">
            <w:pPr>
              <w:jc w:val="both"/>
              <w:rPr>
                <w:rFonts w:ascii="Times New Roman" w:hAnsi="Times New Roman" w:cs="Times New Roman"/>
                <w:sz w:val="26"/>
                <w:szCs w:val="26"/>
                <w:lang w:val="en-US"/>
              </w:rPr>
            </w:pPr>
            <w:hyperlink r:id="rId17" w:history="1">
              <w:r w:rsidR="009C67DD">
                <w:rPr>
                  <w:rStyle w:val="ac"/>
                  <w:rFonts w:ascii="Times New Roman" w:hAnsi="Times New Roman" w:cs="Times New Roman"/>
                  <w:sz w:val="26"/>
                  <w:szCs w:val="26"/>
                  <w:lang w:val="en-US"/>
                </w:rPr>
                <w:t>Tel:+3751645</w:t>
              </w:r>
            </w:hyperlink>
            <w:r w:rsidR="009C67DD" w:rsidRPr="008B3AD6">
              <w:rPr>
                <w:rFonts w:ascii="Times New Roman" w:hAnsi="Times New Roman" w:cs="Times New Roman"/>
                <w:sz w:val="26"/>
                <w:szCs w:val="26"/>
                <w:lang w:val="en-US"/>
              </w:rPr>
              <w:t xml:space="preserve"> 25319</w:t>
            </w:r>
          </w:p>
          <w:p w14:paraId="4C986BBB" w14:textId="77777777" w:rsidR="009C67DD" w:rsidRPr="009C67DD" w:rsidRDefault="009C67DD" w:rsidP="009C67DD">
            <w:pPr>
              <w:jc w:val="both"/>
              <w:rPr>
                <w:rFonts w:ascii="Times New Roman" w:hAnsi="Times New Roman" w:cs="Times New Roman"/>
                <w:sz w:val="26"/>
                <w:szCs w:val="26"/>
                <w:lang w:val="en-US"/>
              </w:rPr>
            </w:pPr>
            <w:r w:rsidRPr="008B3AD6">
              <w:rPr>
                <w:rFonts w:ascii="Times New Roman" w:hAnsi="Times New Roman" w:cs="Times New Roman"/>
                <w:sz w:val="26"/>
                <w:szCs w:val="26"/>
                <w:lang w:val="en-US"/>
              </w:rPr>
              <w:t xml:space="preserve">E-mail </w:t>
            </w:r>
            <w:hyperlink r:id="rId18" w:history="1">
              <w:r w:rsidRPr="008B3AD6">
                <w:rPr>
                  <w:rStyle w:val="ac"/>
                  <w:rFonts w:ascii="Times New Roman" w:hAnsi="Times New Roman" w:cs="Times New Roman"/>
                  <w:sz w:val="26"/>
                  <w:szCs w:val="26"/>
                  <w:lang w:val="en-US"/>
                </w:rPr>
                <w:t>Ivtcson</w:t>
              </w:r>
              <w:r>
                <w:rPr>
                  <w:rStyle w:val="ac"/>
                  <w:rFonts w:ascii="Times New Roman" w:hAnsi="Times New Roman" w:cs="Times New Roman"/>
                  <w:sz w:val="26"/>
                  <w:szCs w:val="26"/>
                  <w:lang w:val="en-US"/>
                </w:rPr>
                <w:t>@</w:t>
              </w:r>
              <w:r w:rsidRPr="008B3AD6">
                <w:rPr>
                  <w:rStyle w:val="ac"/>
                  <w:rFonts w:ascii="Times New Roman" w:hAnsi="Times New Roman" w:cs="Times New Roman"/>
                  <w:sz w:val="26"/>
                  <w:szCs w:val="26"/>
                  <w:lang w:val="en-US"/>
                </w:rPr>
                <w:t>brest</w:t>
              </w:r>
              <w:r>
                <w:rPr>
                  <w:rStyle w:val="ac"/>
                  <w:rFonts w:ascii="Times New Roman" w:hAnsi="Times New Roman" w:cs="Times New Roman"/>
                  <w:sz w:val="26"/>
                  <w:szCs w:val="26"/>
                  <w:lang w:val="en-US"/>
                </w:rPr>
                <w:t>.</w:t>
              </w:r>
              <w:r w:rsidRPr="008B3AD6">
                <w:rPr>
                  <w:rStyle w:val="ac"/>
                  <w:rFonts w:ascii="Times New Roman" w:hAnsi="Times New Roman" w:cs="Times New Roman"/>
                  <w:sz w:val="26"/>
                  <w:szCs w:val="26"/>
                  <w:lang w:val="en-US"/>
                </w:rPr>
                <w:t>by</w:t>
              </w:r>
            </w:hyperlink>
          </w:p>
        </w:tc>
      </w:tr>
      <w:tr w:rsidR="009C67DD" w:rsidRPr="006A581C" w14:paraId="567219B3" w14:textId="77777777" w:rsidTr="007B7690">
        <w:tc>
          <w:tcPr>
            <w:tcW w:w="476" w:type="dxa"/>
          </w:tcPr>
          <w:p w14:paraId="0A527D66"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6</w:t>
            </w:r>
          </w:p>
        </w:tc>
        <w:tc>
          <w:tcPr>
            <w:tcW w:w="2368" w:type="dxa"/>
            <w:tcBorders>
              <w:top w:val="single" w:sz="4" w:space="0" w:color="auto"/>
              <w:left w:val="single" w:sz="4" w:space="0" w:color="auto"/>
              <w:bottom w:val="single" w:sz="4" w:space="0" w:color="auto"/>
              <w:right w:val="single" w:sz="4" w:space="0" w:color="auto"/>
            </w:tcBorders>
          </w:tcPr>
          <w:p w14:paraId="19A15F17"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Manager</w:t>
            </w:r>
            <w:proofErr w:type="spellEnd"/>
          </w:p>
        </w:tc>
        <w:tc>
          <w:tcPr>
            <w:tcW w:w="7669" w:type="dxa"/>
            <w:tcBorders>
              <w:top w:val="single" w:sz="4" w:space="0" w:color="auto"/>
              <w:left w:val="single" w:sz="4" w:space="0" w:color="auto"/>
              <w:bottom w:val="single" w:sz="4" w:space="0" w:color="auto"/>
              <w:right w:val="single" w:sz="4" w:space="0" w:color="auto"/>
            </w:tcBorders>
          </w:tcPr>
          <w:p w14:paraId="5EC9AF33" w14:textId="77777777" w:rsidR="00D254D7" w:rsidRPr="008B3AD6" w:rsidRDefault="00D254D7" w:rsidP="00D254D7">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Herman Elena Alexandrovna,</w:t>
            </w:r>
          </w:p>
          <w:p w14:paraId="7A531A0E" w14:textId="77777777" w:rsidR="00D254D7" w:rsidRPr="008B3AD6" w:rsidRDefault="00D254D7" w:rsidP="00D254D7">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Head of the Department of Social Assistance at Home State Institution "</w:t>
            </w:r>
            <w:proofErr w:type="spellStart"/>
            <w:r w:rsidRPr="008B3AD6">
              <w:rPr>
                <w:rStyle w:val="y2iqfc"/>
                <w:rFonts w:ascii="Times New Roman" w:hAnsi="Times New Roman" w:cs="Times New Roman"/>
                <w:sz w:val="26"/>
                <w:szCs w:val="26"/>
                <w:lang w:val="en-US"/>
              </w:rPr>
              <w:t>Ivatsevichi</w:t>
            </w:r>
            <w:proofErr w:type="spellEnd"/>
            <w:r w:rsidRPr="008B3AD6">
              <w:rPr>
                <w:rStyle w:val="y2iqfc"/>
                <w:rFonts w:ascii="Times New Roman" w:hAnsi="Times New Roman" w:cs="Times New Roman"/>
                <w:sz w:val="26"/>
                <w:szCs w:val="26"/>
                <w:lang w:val="en-US"/>
              </w:rPr>
              <w:t xml:space="preserve"> Territorial Center for Social Services to the Population"</w:t>
            </w:r>
          </w:p>
          <w:p w14:paraId="611B85D1" w14:textId="77777777" w:rsidR="00D254D7" w:rsidRPr="008B3AD6" w:rsidRDefault="00D254D7" w:rsidP="00D254D7">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Phone 8 01645 25092, +375295218946</w:t>
            </w:r>
          </w:p>
          <w:p w14:paraId="77E99124" w14:textId="77777777" w:rsidR="009C67DD" w:rsidRPr="008B3AD6" w:rsidRDefault="00D254D7" w:rsidP="00D254D7">
            <w:pPr>
              <w:pStyle w:val="HTML"/>
              <w:shd w:val="clear" w:color="auto" w:fill="F8F9FA"/>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e-mail: germanal_an@mail.ru</w:t>
            </w:r>
          </w:p>
        </w:tc>
      </w:tr>
      <w:tr w:rsidR="009C67DD" w:rsidRPr="006A581C" w14:paraId="48AE23EB" w14:textId="77777777" w:rsidTr="007B7690">
        <w:tc>
          <w:tcPr>
            <w:tcW w:w="476" w:type="dxa"/>
          </w:tcPr>
          <w:p w14:paraId="7250B92C"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7</w:t>
            </w:r>
          </w:p>
        </w:tc>
        <w:tc>
          <w:tcPr>
            <w:tcW w:w="2368" w:type="dxa"/>
            <w:tcBorders>
              <w:top w:val="single" w:sz="4" w:space="0" w:color="auto"/>
              <w:left w:val="single" w:sz="4" w:space="0" w:color="auto"/>
              <w:bottom w:val="single" w:sz="4" w:space="0" w:color="auto"/>
              <w:right w:val="single" w:sz="4" w:space="0" w:color="auto"/>
            </w:tcBorders>
          </w:tcPr>
          <w:p w14:paraId="1DDCC253" w14:textId="77777777" w:rsidR="009C67DD" w:rsidRPr="00046BF5" w:rsidRDefault="009C67DD" w:rsidP="009C67DD">
            <w:pPr>
              <w:jc w:val="both"/>
              <w:rPr>
                <w:rFonts w:ascii="Times New Roman" w:hAnsi="Times New Roman" w:cs="Times New Roman"/>
                <w:sz w:val="26"/>
                <w:szCs w:val="26"/>
                <w:lang w:val="en-US"/>
              </w:rPr>
            </w:pPr>
            <w:r w:rsidRPr="008B3AD6">
              <w:rPr>
                <w:rFonts w:ascii="Times New Roman" w:hAnsi="Times New Roman" w:cs="Times New Roman"/>
                <w:sz w:val="26"/>
                <w:szCs w:val="26"/>
                <w:lang w:val="en-US"/>
              </w:rPr>
              <w:t>Previous assistance received from other foreign sources</w:t>
            </w:r>
          </w:p>
        </w:tc>
        <w:tc>
          <w:tcPr>
            <w:tcW w:w="7669" w:type="dxa"/>
            <w:tcBorders>
              <w:top w:val="single" w:sz="4" w:space="0" w:color="auto"/>
              <w:left w:val="single" w:sz="4" w:space="0" w:color="auto"/>
              <w:bottom w:val="single" w:sz="4" w:space="0" w:color="auto"/>
              <w:right w:val="single" w:sz="4" w:space="0" w:color="auto"/>
            </w:tcBorders>
          </w:tcPr>
          <w:p w14:paraId="3917AF03" w14:textId="77777777" w:rsidR="00D254D7" w:rsidRPr="00D254D7" w:rsidRDefault="00D254D7" w:rsidP="00D254D7">
            <w:pPr>
              <w:pStyle w:val="HTML"/>
              <w:shd w:val="clear" w:color="auto" w:fill="F8F9FA"/>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xml:space="preserve">in 2022: financial support from the Embassy of the Federal Republic of Germany in the Republic of Belarus as part of the </w:t>
            </w:r>
            <w:r w:rsidRPr="008B3AD6">
              <w:rPr>
                <w:rFonts w:ascii="Times New Roman" w:hAnsi="Times New Roman" w:cs="Times New Roman"/>
                <w:sz w:val="26"/>
                <w:szCs w:val="26"/>
                <w:lang w:val="en-US"/>
              </w:rPr>
              <w:t>"</w:t>
            </w:r>
            <w:r w:rsidRPr="008B3AD6">
              <w:rPr>
                <w:rStyle w:val="y2iqfc"/>
                <w:rFonts w:ascii="Times New Roman" w:hAnsi="Times New Roman" w:cs="Times New Roman"/>
                <w:sz w:val="26"/>
                <w:szCs w:val="26"/>
                <w:lang w:val="en-US"/>
              </w:rPr>
              <w:t>2+2</w:t>
            </w:r>
            <w:r w:rsidRPr="008B3AD6">
              <w:rPr>
                <w:rFonts w:ascii="Times New Roman" w:hAnsi="Times New Roman" w:cs="Times New Roman"/>
                <w:sz w:val="26"/>
                <w:szCs w:val="26"/>
                <w:lang w:val="en-US"/>
              </w:rPr>
              <w:t>"</w:t>
            </w:r>
            <w:r w:rsidRPr="008B3AD6">
              <w:rPr>
                <w:rStyle w:val="y2iqfc"/>
                <w:rFonts w:ascii="Times New Roman" w:hAnsi="Times New Roman" w:cs="Times New Roman"/>
                <w:sz w:val="26"/>
                <w:szCs w:val="26"/>
                <w:lang w:val="en-US"/>
              </w:rPr>
              <w:t xml:space="preserve">  project</w:t>
            </w:r>
          </w:p>
          <w:p w14:paraId="5CA1DD28" w14:textId="77777777" w:rsidR="009C67DD" w:rsidRPr="009C67DD" w:rsidRDefault="009C67DD" w:rsidP="009C67DD">
            <w:pPr>
              <w:jc w:val="both"/>
              <w:rPr>
                <w:rFonts w:ascii="Times New Roman" w:hAnsi="Times New Roman" w:cs="Times New Roman"/>
                <w:sz w:val="26"/>
                <w:szCs w:val="26"/>
                <w:lang w:val="en-US"/>
              </w:rPr>
            </w:pPr>
          </w:p>
        </w:tc>
      </w:tr>
      <w:tr w:rsidR="009C67DD" w:rsidRPr="00D75DD4" w14:paraId="2AA760CE" w14:textId="77777777" w:rsidTr="007B7690">
        <w:tc>
          <w:tcPr>
            <w:tcW w:w="476" w:type="dxa"/>
          </w:tcPr>
          <w:p w14:paraId="5BA4C6C9" w14:textId="77777777" w:rsidR="009C67DD" w:rsidRPr="00D75DD4" w:rsidRDefault="009C67DD" w:rsidP="009C67DD">
            <w:pPr>
              <w:jc w:val="both"/>
              <w:rPr>
                <w:rFonts w:ascii="Times New Roman" w:hAnsi="Times New Roman" w:cs="Times New Roman"/>
                <w:sz w:val="26"/>
                <w:szCs w:val="26"/>
              </w:rPr>
            </w:pPr>
            <w:r>
              <w:rPr>
                <w:rFonts w:ascii="Times New Roman" w:hAnsi="Times New Roman" w:cs="Times New Roman"/>
                <w:sz w:val="26"/>
                <w:szCs w:val="26"/>
              </w:rPr>
              <w:t>8</w:t>
            </w:r>
          </w:p>
        </w:tc>
        <w:tc>
          <w:tcPr>
            <w:tcW w:w="2368" w:type="dxa"/>
            <w:tcBorders>
              <w:top w:val="single" w:sz="4" w:space="0" w:color="auto"/>
              <w:left w:val="single" w:sz="4" w:space="0" w:color="auto"/>
              <w:bottom w:val="single" w:sz="4" w:space="0" w:color="auto"/>
              <w:right w:val="single" w:sz="4" w:space="0" w:color="auto"/>
            </w:tcBorders>
          </w:tcPr>
          <w:p w14:paraId="5B6AF3BF"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Required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amount</w:t>
            </w:r>
            <w:proofErr w:type="spellEnd"/>
          </w:p>
        </w:tc>
        <w:tc>
          <w:tcPr>
            <w:tcW w:w="7669" w:type="dxa"/>
          </w:tcPr>
          <w:p w14:paraId="3115C15A" w14:textId="77777777" w:rsidR="009C67DD" w:rsidRPr="008C3471" w:rsidRDefault="009C67DD" w:rsidP="009C67DD">
            <w:pPr>
              <w:jc w:val="both"/>
              <w:rPr>
                <w:rFonts w:ascii="Times New Roman" w:hAnsi="Times New Roman" w:cs="Times New Roman"/>
                <w:sz w:val="26"/>
                <w:szCs w:val="26"/>
                <w:lang w:val="en-US"/>
              </w:rPr>
            </w:pPr>
            <w:r w:rsidRPr="00D75DD4">
              <w:rPr>
                <w:rFonts w:ascii="Times New Roman" w:hAnsi="Times New Roman" w:cs="Times New Roman"/>
                <w:sz w:val="26"/>
                <w:szCs w:val="26"/>
              </w:rPr>
              <w:t xml:space="preserve">10% </w:t>
            </w:r>
          </w:p>
        </w:tc>
      </w:tr>
      <w:tr w:rsidR="009C67DD" w:rsidRPr="00D75DD4" w14:paraId="67164E2A" w14:textId="77777777" w:rsidTr="007B7690">
        <w:tc>
          <w:tcPr>
            <w:tcW w:w="476" w:type="dxa"/>
          </w:tcPr>
          <w:p w14:paraId="723980C5" w14:textId="77777777" w:rsidR="009C67DD" w:rsidRPr="00D75DD4" w:rsidRDefault="009C67DD" w:rsidP="009C67DD">
            <w:pPr>
              <w:jc w:val="both"/>
              <w:rPr>
                <w:rFonts w:ascii="Times New Roman" w:hAnsi="Times New Roman" w:cs="Times New Roman"/>
                <w:sz w:val="26"/>
                <w:szCs w:val="26"/>
              </w:rPr>
            </w:pPr>
            <w:r>
              <w:rPr>
                <w:rFonts w:ascii="Times New Roman" w:hAnsi="Times New Roman" w:cs="Times New Roman"/>
                <w:sz w:val="26"/>
                <w:szCs w:val="26"/>
              </w:rPr>
              <w:t>9</w:t>
            </w:r>
          </w:p>
        </w:tc>
        <w:tc>
          <w:tcPr>
            <w:tcW w:w="2368" w:type="dxa"/>
            <w:tcBorders>
              <w:top w:val="single" w:sz="4" w:space="0" w:color="auto"/>
              <w:left w:val="single" w:sz="4" w:space="0" w:color="auto"/>
              <w:bottom w:val="single" w:sz="4" w:space="0" w:color="auto"/>
              <w:right w:val="single" w:sz="4" w:space="0" w:color="auto"/>
            </w:tcBorders>
          </w:tcPr>
          <w:p w14:paraId="230DFFC7"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term</w:t>
            </w:r>
            <w:proofErr w:type="spellEnd"/>
          </w:p>
        </w:tc>
        <w:tc>
          <w:tcPr>
            <w:tcW w:w="7669" w:type="dxa"/>
          </w:tcPr>
          <w:p w14:paraId="6B1A32A8" w14:textId="77777777" w:rsidR="009C67DD" w:rsidRPr="00621159" w:rsidRDefault="00D254D7" w:rsidP="00D254D7">
            <w:pPr>
              <w:jc w:val="both"/>
              <w:rPr>
                <w:rFonts w:ascii="Times New Roman" w:hAnsi="Times New Roman" w:cs="Times New Roman"/>
                <w:sz w:val="26"/>
                <w:szCs w:val="26"/>
              </w:rPr>
            </w:pPr>
            <w:proofErr w:type="spellStart"/>
            <w:r>
              <w:rPr>
                <w:rFonts w:ascii="Times New Roman" w:hAnsi="Times New Roman" w:cs="Times New Roman"/>
                <w:sz w:val="26"/>
                <w:szCs w:val="26"/>
              </w:rPr>
              <w:t>May</w:t>
            </w:r>
            <w:proofErr w:type="spellEnd"/>
            <w:r>
              <w:rPr>
                <w:rFonts w:ascii="Times New Roman" w:hAnsi="Times New Roman" w:cs="Times New Roman"/>
                <w:sz w:val="26"/>
                <w:szCs w:val="26"/>
              </w:rPr>
              <w:t xml:space="preserve"> 2023</w:t>
            </w:r>
            <w:r w:rsidR="00621159" w:rsidRPr="00621159">
              <w:rPr>
                <w:rFonts w:ascii="Times New Roman" w:hAnsi="Times New Roman" w:cs="Times New Roman"/>
                <w:sz w:val="26"/>
                <w:szCs w:val="26"/>
              </w:rPr>
              <w:t xml:space="preserve"> – </w:t>
            </w:r>
            <w:proofErr w:type="spellStart"/>
            <w:r>
              <w:rPr>
                <w:rFonts w:ascii="Times New Roman" w:hAnsi="Times New Roman" w:cs="Times New Roman"/>
                <w:sz w:val="26"/>
                <w:szCs w:val="26"/>
              </w:rPr>
              <w:t>August</w:t>
            </w:r>
            <w:proofErr w:type="spellEnd"/>
            <w:r>
              <w:rPr>
                <w:rFonts w:ascii="Times New Roman" w:hAnsi="Times New Roman" w:cs="Times New Roman"/>
                <w:sz w:val="26"/>
                <w:szCs w:val="26"/>
              </w:rPr>
              <w:t xml:space="preserve"> </w:t>
            </w:r>
            <w:r w:rsidR="00621159" w:rsidRPr="00621159">
              <w:rPr>
                <w:rFonts w:ascii="Times New Roman" w:hAnsi="Times New Roman" w:cs="Times New Roman"/>
                <w:sz w:val="26"/>
                <w:szCs w:val="26"/>
              </w:rPr>
              <w:t>202</w:t>
            </w:r>
            <w:r>
              <w:rPr>
                <w:rFonts w:ascii="Times New Roman" w:hAnsi="Times New Roman" w:cs="Times New Roman"/>
                <w:sz w:val="26"/>
                <w:szCs w:val="26"/>
              </w:rPr>
              <w:t>3</w:t>
            </w:r>
          </w:p>
        </w:tc>
      </w:tr>
      <w:tr w:rsidR="009C67DD" w:rsidRPr="006A581C" w14:paraId="50BD7F70" w14:textId="77777777" w:rsidTr="007B7690">
        <w:tc>
          <w:tcPr>
            <w:tcW w:w="476" w:type="dxa"/>
          </w:tcPr>
          <w:p w14:paraId="5DC19A44"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1</w:t>
            </w:r>
            <w:r>
              <w:rPr>
                <w:rFonts w:ascii="Times New Roman" w:hAnsi="Times New Roman" w:cs="Times New Roman"/>
                <w:sz w:val="26"/>
                <w:szCs w:val="26"/>
              </w:rPr>
              <w:t>0</w:t>
            </w:r>
          </w:p>
        </w:tc>
        <w:tc>
          <w:tcPr>
            <w:tcW w:w="2368" w:type="dxa"/>
            <w:tcBorders>
              <w:top w:val="single" w:sz="4" w:space="0" w:color="auto"/>
              <w:left w:val="single" w:sz="4" w:space="0" w:color="auto"/>
              <w:bottom w:val="single" w:sz="4" w:space="0" w:color="auto"/>
              <w:right w:val="single" w:sz="4" w:space="0" w:color="auto"/>
            </w:tcBorders>
          </w:tcPr>
          <w:p w14:paraId="674809F4"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Objective</w:t>
            </w:r>
            <w:proofErr w:type="spellEnd"/>
          </w:p>
        </w:tc>
        <w:tc>
          <w:tcPr>
            <w:tcW w:w="7669" w:type="dxa"/>
          </w:tcPr>
          <w:p w14:paraId="51B2BB05" w14:textId="77777777" w:rsidR="009C67DD" w:rsidRPr="00D254D7" w:rsidRDefault="00D254D7" w:rsidP="00D254D7">
            <w:pPr>
              <w:pStyle w:val="HTML"/>
              <w:shd w:val="clear" w:color="auto" w:fill="F8F9FA"/>
              <w:spacing w:line="276" w:lineRule="auto"/>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xml:space="preserve">Strengthening the material and technical base of the institution, </w:t>
            </w:r>
            <w:r w:rsidRPr="008B3AD6">
              <w:rPr>
                <w:rStyle w:val="y2iqfc"/>
                <w:rFonts w:ascii="Times New Roman" w:hAnsi="Times New Roman" w:cs="Times New Roman"/>
                <w:sz w:val="26"/>
                <w:szCs w:val="26"/>
                <w:lang w:val="en-US"/>
              </w:rPr>
              <w:lastRenderedPageBreak/>
              <w:t>improving the quality of life of the elderly and the disabled</w:t>
            </w:r>
          </w:p>
        </w:tc>
      </w:tr>
      <w:tr w:rsidR="009C67DD" w:rsidRPr="006A581C" w14:paraId="39D4B99C" w14:textId="77777777" w:rsidTr="007B7690">
        <w:tc>
          <w:tcPr>
            <w:tcW w:w="476" w:type="dxa"/>
          </w:tcPr>
          <w:p w14:paraId="10CED69D"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lastRenderedPageBreak/>
              <w:t>1</w:t>
            </w:r>
            <w:r>
              <w:rPr>
                <w:rFonts w:ascii="Times New Roman" w:hAnsi="Times New Roman" w:cs="Times New Roman"/>
                <w:sz w:val="26"/>
                <w:szCs w:val="26"/>
              </w:rPr>
              <w:t>1</w:t>
            </w:r>
          </w:p>
        </w:tc>
        <w:tc>
          <w:tcPr>
            <w:tcW w:w="2368" w:type="dxa"/>
            <w:tcBorders>
              <w:top w:val="single" w:sz="4" w:space="0" w:color="auto"/>
              <w:left w:val="single" w:sz="4" w:space="0" w:color="auto"/>
              <w:bottom w:val="single" w:sz="4" w:space="0" w:color="auto"/>
              <w:right w:val="single" w:sz="4" w:space="0" w:color="auto"/>
            </w:tcBorders>
          </w:tcPr>
          <w:p w14:paraId="6A0C003A"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Objectives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project</w:t>
            </w:r>
            <w:proofErr w:type="spellEnd"/>
          </w:p>
        </w:tc>
        <w:tc>
          <w:tcPr>
            <w:tcW w:w="7669" w:type="dxa"/>
          </w:tcPr>
          <w:p w14:paraId="69719DF0" w14:textId="77777777" w:rsidR="00B12168" w:rsidRPr="00B12168" w:rsidRDefault="00621159" w:rsidP="00B12168">
            <w:pPr>
              <w:pStyle w:val="HTML"/>
              <w:shd w:val="clear" w:color="auto" w:fill="F8F9FA"/>
              <w:rPr>
                <w:rFonts w:ascii="inherit" w:hAnsi="inherit"/>
                <w:sz w:val="42"/>
                <w:szCs w:val="42"/>
                <w:lang w:val="en-US"/>
              </w:rPr>
            </w:pPr>
            <w:r w:rsidRPr="008B3AD6">
              <w:rPr>
                <w:rFonts w:ascii="Times New Roman" w:hAnsi="Times New Roman" w:cs="Times New Roman"/>
                <w:sz w:val="26"/>
                <w:szCs w:val="26"/>
                <w:lang w:val="en-US"/>
              </w:rPr>
              <w:t>-</w:t>
            </w:r>
            <w:r w:rsidR="00B12168" w:rsidRPr="008B3AD6">
              <w:rPr>
                <w:rFonts w:ascii="inherit" w:hAnsi="inherit"/>
                <w:sz w:val="42"/>
                <w:szCs w:val="42"/>
                <w:lang w:val="en-US"/>
              </w:rPr>
              <w:t xml:space="preserve"> </w:t>
            </w:r>
            <w:r w:rsidR="00B12168" w:rsidRPr="008B3AD6">
              <w:rPr>
                <w:rFonts w:ascii="Times New Roman" w:hAnsi="Times New Roman" w:cs="Times New Roman"/>
                <w:sz w:val="26"/>
                <w:szCs w:val="26"/>
                <w:lang w:val="en-US"/>
              </w:rPr>
              <w:t>strengthening the material and technical base of the state institution</w:t>
            </w:r>
            <w:r w:rsidR="00B12168" w:rsidRPr="00B12168">
              <w:rPr>
                <w:rFonts w:ascii="Times New Roman" w:hAnsi="Times New Roman" w:cs="Times New Roman"/>
                <w:sz w:val="26"/>
                <w:szCs w:val="26"/>
                <w:lang w:val="en-US"/>
              </w:rPr>
              <w:t xml:space="preserve"> </w:t>
            </w:r>
            <w:r w:rsidR="00B12168" w:rsidRPr="008B3AD6">
              <w:rPr>
                <w:rFonts w:ascii="Times New Roman" w:hAnsi="Times New Roman" w:cs="Times New Roman"/>
                <w:sz w:val="26"/>
                <w:szCs w:val="26"/>
                <w:lang w:val="en-US"/>
              </w:rPr>
              <w:t>"</w:t>
            </w:r>
            <w:proofErr w:type="spellStart"/>
            <w:r w:rsidR="00B12168" w:rsidRPr="008B3AD6">
              <w:rPr>
                <w:rFonts w:ascii="Times New Roman" w:hAnsi="Times New Roman" w:cs="Times New Roman"/>
                <w:sz w:val="26"/>
                <w:szCs w:val="26"/>
                <w:lang w:val="en-US"/>
              </w:rPr>
              <w:t>Ivatsevichi</w:t>
            </w:r>
            <w:proofErr w:type="spellEnd"/>
            <w:r w:rsidR="00B12168" w:rsidRPr="008B3AD6">
              <w:rPr>
                <w:rFonts w:ascii="Times New Roman" w:hAnsi="Times New Roman" w:cs="Times New Roman"/>
                <w:sz w:val="26"/>
                <w:szCs w:val="26"/>
                <w:lang w:val="en-US"/>
              </w:rPr>
              <w:t xml:space="preserve"> Territorial Center for Social Services to the Population"</w:t>
            </w:r>
          </w:p>
          <w:p w14:paraId="46C4FD78" w14:textId="77777777" w:rsidR="00621159" w:rsidRPr="00B12168" w:rsidRDefault="00621159" w:rsidP="00FD3940">
            <w:pPr>
              <w:jc w:val="both"/>
              <w:rPr>
                <w:rFonts w:ascii="Times New Roman" w:eastAsia="Times New Roman" w:hAnsi="Times New Roman" w:cs="Times New Roman"/>
                <w:sz w:val="26"/>
                <w:szCs w:val="26"/>
                <w:lang w:val="en-US" w:eastAsia="ru-RU"/>
              </w:rPr>
            </w:pPr>
            <w:r w:rsidRPr="008B3AD6">
              <w:rPr>
                <w:rFonts w:ascii="Times New Roman" w:hAnsi="Times New Roman" w:cs="Times New Roman"/>
                <w:sz w:val="26"/>
                <w:szCs w:val="26"/>
                <w:lang w:val="en-US"/>
              </w:rPr>
              <w:t xml:space="preserve"> </w:t>
            </w:r>
            <w:proofErr w:type="spellStart"/>
            <w:r w:rsidRPr="008B3AD6">
              <w:rPr>
                <w:rFonts w:ascii="Times New Roman" w:hAnsi="Times New Roman" w:cs="Times New Roman"/>
                <w:sz w:val="26"/>
                <w:szCs w:val="26"/>
                <w:lang w:val="en-US"/>
              </w:rPr>
              <w:t>Labour</w:t>
            </w:r>
            <w:proofErr w:type="spellEnd"/>
            <w:r w:rsidRPr="008B3AD6">
              <w:rPr>
                <w:rFonts w:ascii="Times New Roman" w:hAnsi="Times New Roman" w:cs="Times New Roman"/>
                <w:sz w:val="26"/>
                <w:szCs w:val="26"/>
                <w:lang w:val="en-US"/>
              </w:rPr>
              <w:t xml:space="preserve"> rehabilitation of disabled persons;</w:t>
            </w:r>
          </w:p>
          <w:p w14:paraId="0E3CB30C" w14:textId="77777777" w:rsidR="00B12168" w:rsidRPr="008B3AD6" w:rsidRDefault="00B12168" w:rsidP="00B12168">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xml:space="preserve">- provision of social assistance to needy disabled and elderly citizens living in the territory of the </w:t>
            </w:r>
            <w:proofErr w:type="spellStart"/>
            <w:r w:rsidRPr="008B3AD6">
              <w:rPr>
                <w:rStyle w:val="y2iqfc"/>
                <w:rFonts w:ascii="Times New Roman" w:hAnsi="Times New Roman" w:cs="Times New Roman"/>
                <w:sz w:val="26"/>
                <w:szCs w:val="26"/>
                <w:lang w:val="en-US"/>
              </w:rPr>
              <w:t>Ivatsevichi</w:t>
            </w:r>
            <w:proofErr w:type="spellEnd"/>
            <w:r w:rsidRPr="008B3AD6">
              <w:rPr>
                <w:rStyle w:val="y2iqfc"/>
                <w:rFonts w:ascii="Times New Roman" w:hAnsi="Times New Roman" w:cs="Times New Roman"/>
                <w:sz w:val="26"/>
                <w:szCs w:val="26"/>
                <w:lang w:val="en-US"/>
              </w:rPr>
              <w:t xml:space="preserve"> district;</w:t>
            </w:r>
          </w:p>
          <w:p w14:paraId="49AD8DA7" w14:textId="77777777" w:rsidR="00B12168" w:rsidRPr="008B3AD6" w:rsidRDefault="00B12168" w:rsidP="00B12168">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improving the quality of social services provided;</w:t>
            </w:r>
          </w:p>
          <w:p w14:paraId="222025A6" w14:textId="77777777" w:rsidR="00B12168" w:rsidRPr="008B3AD6" w:rsidRDefault="00B12168" w:rsidP="00B12168">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increasing the productivity of social workers;</w:t>
            </w:r>
          </w:p>
          <w:p w14:paraId="46510CF3" w14:textId="77777777" w:rsidR="00B12168" w:rsidRPr="008B3AD6" w:rsidRDefault="00B12168" w:rsidP="00B12168">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providing social workers with electric bikes;</w:t>
            </w:r>
          </w:p>
          <w:p w14:paraId="2E6A903C" w14:textId="77777777" w:rsidR="00B12168" w:rsidRPr="008B3AD6" w:rsidRDefault="00B12168" w:rsidP="00B12168">
            <w:pPr>
              <w:pStyle w:val="HTML"/>
              <w:shd w:val="clear" w:color="auto" w:fill="F8F9FA"/>
              <w:rPr>
                <w:rStyle w:val="y2iqfc"/>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increasing the mobility of social workers in the provision of social services;</w:t>
            </w:r>
          </w:p>
          <w:p w14:paraId="492C0BFD" w14:textId="77777777" w:rsidR="009C67DD" w:rsidRPr="008B3AD6" w:rsidRDefault="00B12168" w:rsidP="00B12168">
            <w:pPr>
              <w:pStyle w:val="HTML"/>
              <w:shd w:val="clear" w:color="auto" w:fill="F8F9FA"/>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 increase in the number of citizens served in the department of social assistance at home.</w:t>
            </w:r>
          </w:p>
        </w:tc>
      </w:tr>
      <w:tr w:rsidR="009C67DD" w:rsidRPr="006A581C" w14:paraId="441D5E2B" w14:textId="77777777" w:rsidTr="007B7690">
        <w:tc>
          <w:tcPr>
            <w:tcW w:w="476" w:type="dxa"/>
          </w:tcPr>
          <w:p w14:paraId="30E16133"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1</w:t>
            </w:r>
            <w:r>
              <w:rPr>
                <w:rFonts w:ascii="Times New Roman" w:hAnsi="Times New Roman" w:cs="Times New Roman"/>
                <w:sz w:val="26"/>
                <w:szCs w:val="26"/>
              </w:rPr>
              <w:t>2</w:t>
            </w:r>
          </w:p>
        </w:tc>
        <w:tc>
          <w:tcPr>
            <w:tcW w:w="2368" w:type="dxa"/>
            <w:tcBorders>
              <w:top w:val="single" w:sz="4" w:space="0" w:color="auto"/>
              <w:left w:val="single" w:sz="4" w:space="0" w:color="auto"/>
              <w:bottom w:val="single" w:sz="4" w:space="0" w:color="auto"/>
              <w:right w:val="single" w:sz="4" w:space="0" w:color="auto"/>
            </w:tcBorders>
          </w:tcPr>
          <w:p w14:paraId="515ABEF6" w14:textId="77777777" w:rsidR="009C67DD" w:rsidRPr="009C67DD" w:rsidRDefault="009C67DD" w:rsidP="009C67DD">
            <w:pPr>
              <w:jc w:val="both"/>
              <w:rPr>
                <w:rFonts w:ascii="Times New Roman" w:hAnsi="Times New Roman" w:cs="Times New Roman"/>
                <w:sz w:val="26"/>
                <w:szCs w:val="26"/>
                <w:lang w:val="en-US"/>
              </w:rPr>
            </w:pPr>
            <w:r w:rsidRPr="008B3AD6">
              <w:rPr>
                <w:rFonts w:ascii="Times New Roman" w:hAnsi="Times New Roman" w:cs="Times New Roman"/>
                <w:sz w:val="26"/>
                <w:szCs w:val="26"/>
                <w:lang w:val="en-US"/>
              </w:rPr>
              <w:t>Detailed description of the activities within the framework of the project in accordance with the tasks</w:t>
            </w:r>
          </w:p>
        </w:tc>
        <w:tc>
          <w:tcPr>
            <w:tcW w:w="7669" w:type="dxa"/>
          </w:tcPr>
          <w:p w14:paraId="215CD09D" w14:textId="77777777" w:rsidR="00B12168" w:rsidRPr="00B12168" w:rsidRDefault="00B12168" w:rsidP="00B12168">
            <w:pPr>
              <w:pStyle w:val="HTML"/>
              <w:shd w:val="clear" w:color="auto" w:fill="F8F9FA"/>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For the successful implementation of the project, it is necessary to purchase Green</w:t>
            </w:r>
            <w:r w:rsidRPr="00B12168">
              <w:rPr>
                <w:rStyle w:val="y2iqfc"/>
                <w:rFonts w:ascii="Times New Roman" w:hAnsi="Times New Roman" w:cs="Times New Roman"/>
                <w:sz w:val="26"/>
                <w:szCs w:val="26"/>
                <w:lang w:val="en-US"/>
              </w:rPr>
              <w:t xml:space="preserve"> </w:t>
            </w:r>
            <w:r w:rsidRPr="008B3AD6">
              <w:rPr>
                <w:rStyle w:val="y2iqfc"/>
                <w:rFonts w:ascii="Times New Roman" w:hAnsi="Times New Roman" w:cs="Times New Roman"/>
                <w:sz w:val="26"/>
                <w:szCs w:val="26"/>
                <w:lang w:val="en-US"/>
              </w:rPr>
              <w:t>City</w:t>
            </w:r>
            <w:r w:rsidRPr="00B12168">
              <w:rPr>
                <w:rStyle w:val="y2iqfc"/>
                <w:rFonts w:ascii="Times New Roman" w:hAnsi="Times New Roman" w:cs="Times New Roman"/>
                <w:sz w:val="26"/>
                <w:szCs w:val="26"/>
                <w:lang w:val="en-US"/>
              </w:rPr>
              <w:t xml:space="preserve"> </w:t>
            </w:r>
            <w:r w:rsidRPr="008B3AD6">
              <w:rPr>
                <w:rStyle w:val="y2iqfc"/>
                <w:rFonts w:ascii="Times New Roman" w:hAnsi="Times New Roman" w:cs="Times New Roman"/>
                <w:sz w:val="26"/>
                <w:szCs w:val="26"/>
                <w:lang w:val="en-US"/>
              </w:rPr>
              <w:t>E</w:t>
            </w:r>
            <w:r w:rsidRPr="00B12168">
              <w:rPr>
                <w:rStyle w:val="y2iqfc"/>
                <w:rFonts w:ascii="Times New Roman" w:hAnsi="Times New Roman" w:cs="Times New Roman"/>
                <w:sz w:val="26"/>
                <w:szCs w:val="26"/>
                <w:lang w:val="en-US"/>
              </w:rPr>
              <w:t xml:space="preserve"> </w:t>
            </w:r>
            <w:r w:rsidRPr="008B3AD6">
              <w:rPr>
                <w:rStyle w:val="y2iqfc"/>
                <w:rFonts w:ascii="Times New Roman" w:hAnsi="Times New Roman" w:cs="Times New Roman"/>
                <w:sz w:val="26"/>
                <w:szCs w:val="26"/>
                <w:lang w:val="en-US"/>
              </w:rPr>
              <w:t>Alfa</w:t>
            </w:r>
            <w:r w:rsidRPr="00B12168">
              <w:rPr>
                <w:rStyle w:val="y2iqfc"/>
                <w:rFonts w:ascii="Times New Roman" w:hAnsi="Times New Roman" w:cs="Times New Roman"/>
                <w:sz w:val="26"/>
                <w:szCs w:val="26"/>
                <w:lang w:val="en-US"/>
              </w:rPr>
              <w:t xml:space="preserve"> </w:t>
            </w:r>
            <w:r w:rsidRPr="008B3AD6">
              <w:rPr>
                <w:rStyle w:val="y2iqfc"/>
                <w:rFonts w:ascii="Times New Roman" w:hAnsi="Times New Roman" w:cs="Times New Roman"/>
                <w:sz w:val="26"/>
                <w:szCs w:val="26"/>
                <w:lang w:val="en-US"/>
              </w:rPr>
              <w:t>Fat electric bicycles in the amount of 10 pieces</w:t>
            </w:r>
          </w:p>
          <w:p w14:paraId="00BBEA6F" w14:textId="77777777" w:rsidR="009C67DD" w:rsidRPr="00621159" w:rsidRDefault="009C67DD" w:rsidP="00621159">
            <w:pPr>
              <w:spacing w:line="259" w:lineRule="auto"/>
              <w:jc w:val="both"/>
              <w:rPr>
                <w:rFonts w:ascii="Times New Roman" w:hAnsi="Times New Roman" w:cs="Times New Roman"/>
                <w:sz w:val="26"/>
                <w:szCs w:val="26"/>
                <w:lang w:val="en-US"/>
              </w:rPr>
            </w:pPr>
          </w:p>
        </w:tc>
      </w:tr>
      <w:tr w:rsidR="009C67DD" w:rsidRPr="006A581C" w14:paraId="6B430B5F" w14:textId="77777777" w:rsidTr="007B7690">
        <w:tc>
          <w:tcPr>
            <w:tcW w:w="476" w:type="dxa"/>
          </w:tcPr>
          <w:p w14:paraId="35B27A27"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1</w:t>
            </w:r>
            <w:r>
              <w:rPr>
                <w:rFonts w:ascii="Times New Roman" w:hAnsi="Times New Roman" w:cs="Times New Roman"/>
                <w:sz w:val="26"/>
                <w:szCs w:val="26"/>
              </w:rPr>
              <w:t>3</w:t>
            </w:r>
          </w:p>
        </w:tc>
        <w:tc>
          <w:tcPr>
            <w:tcW w:w="2368" w:type="dxa"/>
            <w:tcBorders>
              <w:top w:val="single" w:sz="4" w:space="0" w:color="auto"/>
              <w:left w:val="single" w:sz="4" w:space="0" w:color="auto"/>
              <w:bottom w:val="single" w:sz="4" w:space="0" w:color="auto"/>
              <w:right w:val="single" w:sz="4" w:space="0" w:color="auto"/>
            </w:tcBorders>
          </w:tcPr>
          <w:p w14:paraId="1B050A01"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Justification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project</w:t>
            </w:r>
            <w:proofErr w:type="spellEnd"/>
          </w:p>
        </w:tc>
        <w:tc>
          <w:tcPr>
            <w:tcW w:w="7669" w:type="dxa"/>
          </w:tcPr>
          <w:p w14:paraId="2B5D880E" w14:textId="77777777" w:rsidR="00B12168" w:rsidRPr="008B3AD6" w:rsidRDefault="00621159" w:rsidP="00B12168">
            <w:pPr>
              <w:pStyle w:val="HTML"/>
              <w:shd w:val="clear" w:color="auto" w:fill="F8F9FA"/>
              <w:rPr>
                <w:rStyle w:val="y2iqfc"/>
                <w:rFonts w:ascii="Times New Roman" w:hAnsi="Times New Roman" w:cs="Times New Roman"/>
                <w:sz w:val="26"/>
                <w:szCs w:val="26"/>
                <w:lang w:val="en-US"/>
              </w:rPr>
            </w:pPr>
            <w:r w:rsidRPr="008B3AD6">
              <w:rPr>
                <w:rFonts w:ascii="Times New Roman" w:hAnsi="Times New Roman" w:cs="Times New Roman"/>
                <w:sz w:val="26"/>
                <w:szCs w:val="26"/>
                <w:lang w:val="en-US"/>
              </w:rPr>
              <w:t xml:space="preserve">       </w:t>
            </w:r>
            <w:r w:rsidR="00B12168" w:rsidRPr="008B3AD6">
              <w:rPr>
                <w:rStyle w:val="y2iqfc"/>
                <w:rFonts w:ascii="Times New Roman" w:hAnsi="Times New Roman" w:cs="Times New Roman"/>
                <w:sz w:val="26"/>
                <w:szCs w:val="26"/>
                <w:lang w:val="en-US"/>
              </w:rPr>
              <w:t>Elderly citizens and disabled people living in rural areas are the category of the population that is the most socially unprotected, which needs special attention and social protection.</w:t>
            </w:r>
          </w:p>
          <w:p w14:paraId="3E3943B3" w14:textId="77777777" w:rsidR="00B12168" w:rsidRPr="00B12168" w:rsidRDefault="00B12168" w:rsidP="00B12168">
            <w:pPr>
              <w:pStyle w:val="HTML"/>
              <w:shd w:val="clear" w:color="auto" w:fill="F8F9FA"/>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The main goal of the work of social workers is aimed at the maximum possible extension of the stay of the elderly and disabled in their usual home conditions, maintaining their social, psychological and physical status.</w:t>
            </w:r>
          </w:p>
          <w:p w14:paraId="35E6EFDD" w14:textId="77777777" w:rsidR="00B12168" w:rsidRPr="008B3AD6" w:rsidRDefault="00B12168" w:rsidP="00B12168">
            <w:pPr>
              <w:pStyle w:val="HTML"/>
              <w:shd w:val="clear" w:color="auto" w:fill="F8F9FA"/>
              <w:rPr>
                <w:rStyle w:val="y2iqfc"/>
                <w:rFonts w:ascii="Times New Roman" w:hAnsi="Times New Roman" w:cs="Times New Roman"/>
                <w:sz w:val="26"/>
                <w:szCs w:val="26"/>
                <w:lang w:val="en-US"/>
              </w:rPr>
            </w:pPr>
            <w:r w:rsidRPr="00B12168">
              <w:rPr>
                <w:rStyle w:val="y2iqfc"/>
                <w:rFonts w:ascii="Times New Roman" w:hAnsi="Times New Roman" w:cs="Times New Roman"/>
                <w:sz w:val="26"/>
                <w:szCs w:val="26"/>
                <w:lang w:val="en-US"/>
              </w:rPr>
              <w:t xml:space="preserve">      </w:t>
            </w:r>
            <w:r w:rsidRPr="00D254D7">
              <w:rPr>
                <w:rStyle w:val="y2iqfc"/>
                <w:rFonts w:ascii="Times New Roman" w:hAnsi="Times New Roman" w:cs="Times New Roman"/>
                <w:sz w:val="26"/>
                <w:szCs w:val="26"/>
                <w:lang w:val="en-US"/>
              </w:rPr>
              <w:t xml:space="preserve"> </w:t>
            </w:r>
            <w:r w:rsidRPr="008B3AD6">
              <w:rPr>
                <w:rStyle w:val="y2iqfc"/>
                <w:rFonts w:ascii="Times New Roman" w:hAnsi="Times New Roman" w:cs="Times New Roman"/>
                <w:sz w:val="26"/>
                <w:szCs w:val="26"/>
                <w:lang w:val="en-US"/>
              </w:rPr>
              <w:t xml:space="preserve">In its activities, the department faces the problem of organizing the provision of social services at home to elderly and disabled citizens living in remote and sparsely populated areas of the </w:t>
            </w:r>
            <w:proofErr w:type="spellStart"/>
            <w:r w:rsidRPr="008B3AD6">
              <w:rPr>
                <w:rStyle w:val="y2iqfc"/>
                <w:rFonts w:ascii="Times New Roman" w:hAnsi="Times New Roman" w:cs="Times New Roman"/>
                <w:sz w:val="26"/>
                <w:szCs w:val="26"/>
                <w:lang w:val="en-US"/>
              </w:rPr>
              <w:t>Ivatsevichi</w:t>
            </w:r>
            <w:proofErr w:type="spellEnd"/>
            <w:r w:rsidRPr="008B3AD6">
              <w:rPr>
                <w:rStyle w:val="y2iqfc"/>
                <w:rFonts w:ascii="Times New Roman" w:hAnsi="Times New Roman" w:cs="Times New Roman"/>
                <w:sz w:val="26"/>
                <w:szCs w:val="26"/>
                <w:lang w:val="en-US"/>
              </w:rPr>
              <w:t xml:space="preserve"> district. Every day, social workers have to overcome many kilometers. A significant part of the time for social workers is the road.</w:t>
            </w:r>
          </w:p>
          <w:p w14:paraId="778CAFD9" w14:textId="77777777" w:rsidR="009C67DD" w:rsidRPr="008B3AD6" w:rsidRDefault="00D254D7" w:rsidP="00D254D7">
            <w:pPr>
              <w:pStyle w:val="HTML"/>
              <w:shd w:val="clear" w:color="auto" w:fill="F8F9FA"/>
              <w:rPr>
                <w:rFonts w:ascii="Times New Roman" w:hAnsi="Times New Roman" w:cs="Times New Roman"/>
                <w:sz w:val="26"/>
                <w:szCs w:val="26"/>
                <w:lang w:val="en-US"/>
              </w:rPr>
            </w:pPr>
            <w:r w:rsidRPr="00D254D7">
              <w:rPr>
                <w:rStyle w:val="y2iqfc"/>
                <w:rFonts w:ascii="Times New Roman" w:hAnsi="Times New Roman" w:cs="Times New Roman"/>
                <w:sz w:val="26"/>
                <w:szCs w:val="26"/>
                <w:lang w:val="en-US"/>
              </w:rPr>
              <w:t xml:space="preserve">      </w:t>
            </w:r>
            <w:r w:rsidR="00B12168" w:rsidRPr="008B3AD6">
              <w:rPr>
                <w:rStyle w:val="y2iqfc"/>
                <w:rFonts w:ascii="Times New Roman" w:hAnsi="Times New Roman" w:cs="Times New Roman"/>
                <w:sz w:val="26"/>
                <w:szCs w:val="26"/>
                <w:lang w:val="en-US"/>
              </w:rPr>
              <w:t>Thus, the purchase of electric bicycles for social workers will improve the standard of living of this category of citizens, namely: the timeliness, availability and quality of social services.</w:t>
            </w:r>
          </w:p>
        </w:tc>
      </w:tr>
      <w:tr w:rsidR="009C67DD" w:rsidRPr="006A581C" w14:paraId="231769FC" w14:textId="77777777" w:rsidTr="007B7690">
        <w:tc>
          <w:tcPr>
            <w:tcW w:w="476" w:type="dxa"/>
          </w:tcPr>
          <w:p w14:paraId="061818F3"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1</w:t>
            </w:r>
            <w:r>
              <w:rPr>
                <w:rFonts w:ascii="Times New Roman" w:hAnsi="Times New Roman" w:cs="Times New Roman"/>
                <w:sz w:val="26"/>
                <w:szCs w:val="26"/>
              </w:rPr>
              <w:t>4</w:t>
            </w:r>
          </w:p>
        </w:tc>
        <w:tc>
          <w:tcPr>
            <w:tcW w:w="2368" w:type="dxa"/>
            <w:tcBorders>
              <w:top w:val="single" w:sz="4" w:space="0" w:color="auto"/>
              <w:left w:val="single" w:sz="4" w:space="0" w:color="auto"/>
              <w:bottom w:val="single" w:sz="4" w:space="0" w:color="auto"/>
              <w:right w:val="single" w:sz="4" w:space="0" w:color="auto"/>
            </w:tcBorders>
          </w:tcPr>
          <w:p w14:paraId="6581E93C"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Post-project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activities</w:t>
            </w:r>
            <w:proofErr w:type="spellEnd"/>
          </w:p>
        </w:tc>
        <w:tc>
          <w:tcPr>
            <w:tcW w:w="7669" w:type="dxa"/>
          </w:tcPr>
          <w:p w14:paraId="43DD7D29" w14:textId="77777777" w:rsidR="009C67DD" w:rsidRPr="008B3AD6" w:rsidRDefault="00D254D7" w:rsidP="00D254D7">
            <w:pPr>
              <w:pStyle w:val="HTML"/>
              <w:shd w:val="clear" w:color="auto" w:fill="F8F9FA"/>
              <w:rPr>
                <w:rFonts w:ascii="Times New Roman" w:hAnsi="Times New Roman" w:cs="Times New Roman"/>
                <w:sz w:val="26"/>
                <w:szCs w:val="26"/>
                <w:lang w:val="en-US"/>
              </w:rPr>
            </w:pPr>
            <w:r w:rsidRPr="008B3AD6">
              <w:rPr>
                <w:rStyle w:val="y2iqfc"/>
                <w:rFonts w:ascii="Times New Roman" w:hAnsi="Times New Roman" w:cs="Times New Roman"/>
                <w:sz w:val="26"/>
                <w:szCs w:val="26"/>
                <w:lang w:val="en-US"/>
              </w:rPr>
              <w:t>After the end of the project, the maintenance of electric bicycles will be carried out at their own expense.</w:t>
            </w:r>
          </w:p>
        </w:tc>
      </w:tr>
      <w:tr w:rsidR="009C67DD" w:rsidRPr="00D75DD4" w14:paraId="6D85E040" w14:textId="77777777" w:rsidTr="007B7690">
        <w:tc>
          <w:tcPr>
            <w:tcW w:w="476" w:type="dxa"/>
          </w:tcPr>
          <w:p w14:paraId="5449A517" w14:textId="77777777" w:rsidR="009C67DD" w:rsidRPr="00D75DD4" w:rsidRDefault="009C67DD" w:rsidP="009C67DD">
            <w:pPr>
              <w:jc w:val="both"/>
              <w:rPr>
                <w:rFonts w:ascii="Times New Roman" w:hAnsi="Times New Roman" w:cs="Times New Roman"/>
                <w:sz w:val="26"/>
                <w:szCs w:val="26"/>
              </w:rPr>
            </w:pPr>
            <w:r w:rsidRPr="00D75DD4">
              <w:rPr>
                <w:rFonts w:ascii="Times New Roman" w:hAnsi="Times New Roman" w:cs="Times New Roman"/>
                <w:sz w:val="26"/>
                <w:szCs w:val="26"/>
              </w:rPr>
              <w:t>1</w:t>
            </w:r>
            <w:r>
              <w:rPr>
                <w:rFonts w:ascii="Times New Roman" w:hAnsi="Times New Roman" w:cs="Times New Roman"/>
                <w:sz w:val="26"/>
                <w:szCs w:val="26"/>
              </w:rPr>
              <w:t>5</w:t>
            </w:r>
          </w:p>
        </w:tc>
        <w:tc>
          <w:tcPr>
            <w:tcW w:w="2368" w:type="dxa"/>
            <w:tcBorders>
              <w:top w:val="single" w:sz="4" w:space="0" w:color="auto"/>
              <w:left w:val="single" w:sz="4" w:space="0" w:color="auto"/>
              <w:bottom w:val="single" w:sz="4" w:space="0" w:color="auto"/>
              <w:right w:val="single" w:sz="4" w:space="0" w:color="auto"/>
            </w:tcBorders>
          </w:tcPr>
          <w:p w14:paraId="284F3434" w14:textId="77777777" w:rsidR="009C67DD" w:rsidRPr="00D75DD4" w:rsidRDefault="009C67DD" w:rsidP="009C67DD">
            <w:pPr>
              <w:jc w:val="both"/>
              <w:rPr>
                <w:rFonts w:ascii="Times New Roman" w:hAnsi="Times New Roman" w:cs="Times New Roman"/>
                <w:sz w:val="26"/>
                <w:szCs w:val="26"/>
              </w:rPr>
            </w:pPr>
            <w:proofErr w:type="spellStart"/>
            <w:r>
              <w:rPr>
                <w:rFonts w:ascii="Times New Roman" w:hAnsi="Times New Roman" w:cs="Times New Roman"/>
                <w:sz w:val="26"/>
                <w:szCs w:val="26"/>
              </w:rPr>
              <w: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budget</w:t>
            </w:r>
            <w:proofErr w:type="spellEnd"/>
          </w:p>
        </w:tc>
        <w:tc>
          <w:tcPr>
            <w:tcW w:w="7669" w:type="dxa"/>
          </w:tcPr>
          <w:p w14:paraId="0192885C" w14:textId="77777777" w:rsidR="009C67DD" w:rsidRPr="00621159" w:rsidRDefault="00D254D7" w:rsidP="009C67DD">
            <w:pPr>
              <w:jc w:val="both"/>
              <w:rPr>
                <w:rFonts w:ascii="Times New Roman" w:hAnsi="Times New Roman" w:cs="Times New Roman"/>
                <w:sz w:val="26"/>
                <w:szCs w:val="26"/>
              </w:rPr>
            </w:pPr>
            <w:r>
              <w:rPr>
                <w:rFonts w:ascii="Times New Roman" w:hAnsi="Times New Roman" w:cs="Times New Roman"/>
                <w:sz w:val="26"/>
                <w:szCs w:val="26"/>
              </w:rPr>
              <w:t xml:space="preserve">9800 </w:t>
            </w:r>
            <w:r w:rsidR="00621159" w:rsidRPr="00621159">
              <w:rPr>
                <w:rFonts w:ascii="Times New Roman" w:hAnsi="Times New Roman" w:cs="Times New Roman"/>
                <w:sz w:val="26"/>
                <w:szCs w:val="26"/>
              </w:rPr>
              <w:t>EUR</w:t>
            </w:r>
          </w:p>
        </w:tc>
      </w:tr>
    </w:tbl>
    <w:p w14:paraId="43F8E53F" w14:textId="77777777" w:rsidR="009251B3" w:rsidRDefault="009251B3" w:rsidP="009251B3">
      <w:pPr>
        <w:spacing w:after="0"/>
        <w:jc w:val="both"/>
        <w:rPr>
          <w:rFonts w:ascii="Times New Roman" w:hAnsi="Times New Roman" w:cs="Times New Roman"/>
          <w:sz w:val="28"/>
          <w:szCs w:val="28"/>
        </w:rPr>
      </w:pPr>
    </w:p>
    <w:p w14:paraId="3E7F79C7" w14:textId="77777777" w:rsidR="009269CB" w:rsidRDefault="009269CB" w:rsidP="009251B3">
      <w:pPr>
        <w:spacing w:after="0"/>
        <w:jc w:val="both"/>
        <w:rPr>
          <w:rFonts w:ascii="Times New Roman" w:hAnsi="Times New Roman" w:cs="Times New Roman"/>
          <w:sz w:val="28"/>
          <w:szCs w:val="28"/>
        </w:rPr>
      </w:pPr>
    </w:p>
    <w:p w14:paraId="3B6FA39B" w14:textId="77777777" w:rsidR="00442033" w:rsidRDefault="00442033" w:rsidP="009251B3">
      <w:pPr>
        <w:spacing w:after="0"/>
        <w:jc w:val="both"/>
        <w:rPr>
          <w:rFonts w:ascii="Times New Roman" w:hAnsi="Times New Roman" w:cs="Times New Roman"/>
          <w:sz w:val="28"/>
          <w:szCs w:val="28"/>
        </w:rPr>
      </w:pPr>
    </w:p>
    <w:p w14:paraId="44E442C1" w14:textId="77777777" w:rsidR="00442033" w:rsidRDefault="00442033" w:rsidP="009251B3">
      <w:pPr>
        <w:spacing w:after="0"/>
        <w:jc w:val="both"/>
        <w:rPr>
          <w:rFonts w:ascii="Times New Roman" w:hAnsi="Times New Roman" w:cs="Times New Roman"/>
          <w:sz w:val="28"/>
          <w:szCs w:val="28"/>
        </w:rPr>
      </w:pPr>
    </w:p>
    <w:p w14:paraId="03E1D0F7" w14:textId="77777777" w:rsidR="001438A9" w:rsidRDefault="001438A9" w:rsidP="009251B3">
      <w:pPr>
        <w:spacing w:after="0"/>
        <w:jc w:val="both"/>
        <w:rPr>
          <w:rFonts w:ascii="Times New Roman" w:hAnsi="Times New Roman" w:cs="Times New Roman"/>
          <w:sz w:val="28"/>
          <w:szCs w:val="28"/>
        </w:rPr>
      </w:pPr>
    </w:p>
    <w:p w14:paraId="091A47F6" w14:textId="77777777" w:rsidR="001438A9" w:rsidRDefault="001438A9" w:rsidP="009251B3">
      <w:pPr>
        <w:spacing w:after="0"/>
        <w:jc w:val="both"/>
        <w:rPr>
          <w:rFonts w:ascii="Times New Roman" w:hAnsi="Times New Roman" w:cs="Times New Roman"/>
          <w:sz w:val="28"/>
          <w:szCs w:val="28"/>
        </w:rPr>
      </w:pPr>
    </w:p>
    <w:p w14:paraId="50474CA2" w14:textId="77777777" w:rsidR="001438A9" w:rsidRDefault="001438A9" w:rsidP="009251B3">
      <w:pPr>
        <w:spacing w:after="0"/>
        <w:jc w:val="both"/>
        <w:rPr>
          <w:rFonts w:ascii="Times New Roman" w:hAnsi="Times New Roman" w:cs="Times New Roman"/>
          <w:sz w:val="28"/>
          <w:szCs w:val="28"/>
        </w:rPr>
      </w:pPr>
    </w:p>
    <w:p w14:paraId="45FF6A23" w14:textId="77777777" w:rsidR="001438A9" w:rsidRDefault="001438A9" w:rsidP="009251B3">
      <w:pPr>
        <w:spacing w:after="0"/>
        <w:jc w:val="both"/>
        <w:rPr>
          <w:rFonts w:ascii="Times New Roman" w:hAnsi="Times New Roman" w:cs="Times New Roman"/>
          <w:sz w:val="28"/>
          <w:szCs w:val="28"/>
        </w:rPr>
      </w:pPr>
    </w:p>
    <w:sectPr w:rsidR="001438A9" w:rsidSect="006F500A">
      <w:headerReference w:type="default" r:id="rId19"/>
      <w:pgSz w:w="11906" w:h="16838"/>
      <w:pgMar w:top="567"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E342" w14:textId="77777777" w:rsidR="00D41D31" w:rsidRDefault="00D41D31" w:rsidP="00B9055F">
      <w:pPr>
        <w:spacing w:after="0" w:line="240" w:lineRule="auto"/>
      </w:pPr>
      <w:r>
        <w:separator/>
      </w:r>
    </w:p>
  </w:endnote>
  <w:endnote w:type="continuationSeparator" w:id="0">
    <w:p w14:paraId="450C4C0D" w14:textId="77777777" w:rsidR="00D41D31" w:rsidRDefault="00D41D31" w:rsidP="00B9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427C" w14:textId="77777777" w:rsidR="00D41D31" w:rsidRDefault="00D41D31" w:rsidP="00B9055F">
      <w:pPr>
        <w:spacing w:after="0" w:line="240" w:lineRule="auto"/>
      </w:pPr>
      <w:r>
        <w:separator/>
      </w:r>
    </w:p>
  </w:footnote>
  <w:footnote w:type="continuationSeparator" w:id="0">
    <w:p w14:paraId="48E88649" w14:textId="77777777" w:rsidR="00D41D31" w:rsidRDefault="00D41D31" w:rsidP="00B9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2453"/>
      <w:docPartObj>
        <w:docPartGallery w:val="Page Numbers (Top of Page)"/>
        <w:docPartUnique/>
      </w:docPartObj>
    </w:sdtPr>
    <w:sdtEndPr/>
    <w:sdtContent>
      <w:p w14:paraId="1AB018DA" w14:textId="77777777" w:rsidR="00B12168" w:rsidRDefault="00D01913">
        <w:pPr>
          <w:pStyle w:val="a8"/>
          <w:jc w:val="center"/>
        </w:pPr>
        <w:r>
          <w:fldChar w:fldCharType="begin"/>
        </w:r>
        <w:r>
          <w:instrText>PAGE   \* MERGEFORMAT</w:instrText>
        </w:r>
        <w:r>
          <w:fldChar w:fldCharType="separate"/>
        </w:r>
        <w:r>
          <w:rPr>
            <w:noProof/>
          </w:rPr>
          <w:t>2</w:t>
        </w:r>
        <w:r>
          <w:rPr>
            <w:noProof/>
          </w:rPr>
          <w:fldChar w:fldCharType="end"/>
        </w:r>
      </w:p>
    </w:sdtContent>
  </w:sdt>
  <w:p w14:paraId="70B62009" w14:textId="77777777" w:rsidR="00B12168" w:rsidRDefault="00B1216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89"/>
    <w:multiLevelType w:val="multilevel"/>
    <w:tmpl w:val="07AA3F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D13DB7"/>
    <w:multiLevelType w:val="multilevel"/>
    <w:tmpl w:val="96D6F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D92B9D"/>
    <w:multiLevelType w:val="multilevel"/>
    <w:tmpl w:val="CD4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315EA"/>
    <w:multiLevelType w:val="multilevel"/>
    <w:tmpl w:val="EE34F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2746F"/>
    <w:multiLevelType w:val="hybridMultilevel"/>
    <w:tmpl w:val="2168D612"/>
    <w:lvl w:ilvl="0" w:tplc="4E962D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24646B"/>
    <w:multiLevelType w:val="multilevel"/>
    <w:tmpl w:val="6F601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D80B58"/>
    <w:multiLevelType w:val="multilevel"/>
    <w:tmpl w:val="C2D4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9798C"/>
    <w:multiLevelType w:val="hybridMultilevel"/>
    <w:tmpl w:val="830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063"/>
    <w:rsid w:val="00001C47"/>
    <w:rsid w:val="00024E6B"/>
    <w:rsid w:val="00046BF5"/>
    <w:rsid w:val="000542A5"/>
    <w:rsid w:val="0005658A"/>
    <w:rsid w:val="0006756F"/>
    <w:rsid w:val="00074DFC"/>
    <w:rsid w:val="000C1D2A"/>
    <w:rsid w:val="00130D7E"/>
    <w:rsid w:val="001438A9"/>
    <w:rsid w:val="00163DA2"/>
    <w:rsid w:val="001E27CA"/>
    <w:rsid w:val="00224A64"/>
    <w:rsid w:val="002C73C3"/>
    <w:rsid w:val="002C7973"/>
    <w:rsid w:val="00312E5B"/>
    <w:rsid w:val="00315764"/>
    <w:rsid w:val="00370969"/>
    <w:rsid w:val="00393F3C"/>
    <w:rsid w:val="00424DA2"/>
    <w:rsid w:val="0043288C"/>
    <w:rsid w:val="00442033"/>
    <w:rsid w:val="00453BA9"/>
    <w:rsid w:val="004C08EF"/>
    <w:rsid w:val="004C5B91"/>
    <w:rsid w:val="004F3063"/>
    <w:rsid w:val="00503279"/>
    <w:rsid w:val="00535A54"/>
    <w:rsid w:val="00551910"/>
    <w:rsid w:val="00564B69"/>
    <w:rsid w:val="00567CF2"/>
    <w:rsid w:val="005806A7"/>
    <w:rsid w:val="005B606E"/>
    <w:rsid w:val="005C6161"/>
    <w:rsid w:val="005D2AD1"/>
    <w:rsid w:val="005E70EE"/>
    <w:rsid w:val="005F7954"/>
    <w:rsid w:val="00621159"/>
    <w:rsid w:val="00657C05"/>
    <w:rsid w:val="00676B13"/>
    <w:rsid w:val="006974DC"/>
    <w:rsid w:val="006A0F92"/>
    <w:rsid w:val="006A581C"/>
    <w:rsid w:val="006A7DF5"/>
    <w:rsid w:val="006D78CC"/>
    <w:rsid w:val="006F500A"/>
    <w:rsid w:val="00701BBB"/>
    <w:rsid w:val="007B7690"/>
    <w:rsid w:val="007F209A"/>
    <w:rsid w:val="00805A82"/>
    <w:rsid w:val="00835F43"/>
    <w:rsid w:val="0084154D"/>
    <w:rsid w:val="008609F7"/>
    <w:rsid w:val="00864E37"/>
    <w:rsid w:val="008811A8"/>
    <w:rsid w:val="008B3AD6"/>
    <w:rsid w:val="008C3471"/>
    <w:rsid w:val="008E278B"/>
    <w:rsid w:val="00912067"/>
    <w:rsid w:val="00922C71"/>
    <w:rsid w:val="009251B3"/>
    <w:rsid w:val="009269CB"/>
    <w:rsid w:val="00992C8B"/>
    <w:rsid w:val="009C67DD"/>
    <w:rsid w:val="009E2228"/>
    <w:rsid w:val="009F6755"/>
    <w:rsid w:val="00A052F7"/>
    <w:rsid w:val="00A05FF3"/>
    <w:rsid w:val="00A17B08"/>
    <w:rsid w:val="00A41CDC"/>
    <w:rsid w:val="00AA2FB4"/>
    <w:rsid w:val="00AB65AD"/>
    <w:rsid w:val="00AD1DA4"/>
    <w:rsid w:val="00B12168"/>
    <w:rsid w:val="00B147D1"/>
    <w:rsid w:val="00B37CD9"/>
    <w:rsid w:val="00B63D35"/>
    <w:rsid w:val="00B9055F"/>
    <w:rsid w:val="00BD3448"/>
    <w:rsid w:val="00BE089D"/>
    <w:rsid w:val="00BE1917"/>
    <w:rsid w:val="00C42AF8"/>
    <w:rsid w:val="00C90955"/>
    <w:rsid w:val="00CA239E"/>
    <w:rsid w:val="00CA60D4"/>
    <w:rsid w:val="00CE7307"/>
    <w:rsid w:val="00D01913"/>
    <w:rsid w:val="00D04E5B"/>
    <w:rsid w:val="00D17126"/>
    <w:rsid w:val="00D222D5"/>
    <w:rsid w:val="00D254D7"/>
    <w:rsid w:val="00D354E6"/>
    <w:rsid w:val="00D41D31"/>
    <w:rsid w:val="00D42168"/>
    <w:rsid w:val="00D5335B"/>
    <w:rsid w:val="00D55D37"/>
    <w:rsid w:val="00D75DD4"/>
    <w:rsid w:val="00D91C6A"/>
    <w:rsid w:val="00DD0D25"/>
    <w:rsid w:val="00DD6D00"/>
    <w:rsid w:val="00DF3A0B"/>
    <w:rsid w:val="00DF6E8D"/>
    <w:rsid w:val="00E15618"/>
    <w:rsid w:val="00E352EE"/>
    <w:rsid w:val="00E91EF6"/>
    <w:rsid w:val="00EF5A74"/>
    <w:rsid w:val="00F53279"/>
    <w:rsid w:val="00F545D3"/>
    <w:rsid w:val="00F6093D"/>
    <w:rsid w:val="00F8268D"/>
    <w:rsid w:val="00F91DE5"/>
    <w:rsid w:val="00FD3940"/>
    <w:rsid w:val="00FE1665"/>
    <w:rsid w:val="00FF7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9822"/>
  <w15:docId w15:val="{57EF96AA-AB44-4E0C-85A9-F4528270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6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F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F3C"/>
    <w:rPr>
      <w:rFonts w:ascii="Tahoma" w:hAnsi="Tahoma" w:cs="Tahoma"/>
      <w:sz w:val="16"/>
      <w:szCs w:val="16"/>
    </w:rPr>
  </w:style>
  <w:style w:type="table" w:styleId="a5">
    <w:name w:val="Table Grid"/>
    <w:basedOn w:val="a1"/>
    <w:uiPriority w:val="59"/>
    <w:rsid w:val="0092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9251B3"/>
    <w:rPr>
      <w:b/>
      <w:bCs/>
    </w:rPr>
  </w:style>
  <w:style w:type="paragraph" w:styleId="a7">
    <w:name w:val="List Paragraph"/>
    <w:basedOn w:val="a"/>
    <w:uiPriority w:val="34"/>
    <w:qFormat/>
    <w:rsid w:val="00163DA2"/>
    <w:pPr>
      <w:ind w:left="720"/>
      <w:contextualSpacing/>
    </w:pPr>
  </w:style>
  <w:style w:type="paragraph" w:styleId="a8">
    <w:name w:val="header"/>
    <w:basedOn w:val="a"/>
    <w:link w:val="a9"/>
    <w:uiPriority w:val="99"/>
    <w:unhideWhenUsed/>
    <w:rsid w:val="00B905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55F"/>
  </w:style>
  <w:style w:type="paragraph" w:styleId="aa">
    <w:name w:val="footer"/>
    <w:basedOn w:val="a"/>
    <w:link w:val="ab"/>
    <w:uiPriority w:val="99"/>
    <w:unhideWhenUsed/>
    <w:rsid w:val="00B905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55F"/>
  </w:style>
  <w:style w:type="character" w:styleId="ac">
    <w:name w:val="Hyperlink"/>
    <w:basedOn w:val="a0"/>
    <w:uiPriority w:val="99"/>
    <w:semiHidden/>
    <w:unhideWhenUsed/>
    <w:rsid w:val="009C67DD"/>
    <w:rPr>
      <w:color w:val="0000FF" w:themeColor="hyperlink"/>
      <w:u w:val="single"/>
    </w:rPr>
  </w:style>
  <w:style w:type="paragraph" w:styleId="HTML">
    <w:name w:val="HTML Preformatted"/>
    <w:basedOn w:val="a"/>
    <w:link w:val="HTML0"/>
    <w:uiPriority w:val="99"/>
    <w:unhideWhenUsed/>
    <w:rsid w:val="00B1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2168"/>
    <w:rPr>
      <w:rFonts w:ascii="Courier New" w:eastAsia="Times New Roman" w:hAnsi="Courier New" w:cs="Courier New"/>
      <w:sz w:val="20"/>
      <w:szCs w:val="20"/>
      <w:lang w:eastAsia="ru-RU"/>
    </w:rPr>
  </w:style>
  <w:style w:type="character" w:customStyle="1" w:styleId="y2iqfc">
    <w:name w:val="y2iqfc"/>
    <w:basedOn w:val="a0"/>
    <w:rsid w:val="00B1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246">
      <w:bodyDiv w:val="1"/>
      <w:marLeft w:val="0"/>
      <w:marRight w:val="0"/>
      <w:marTop w:val="0"/>
      <w:marBottom w:val="0"/>
      <w:divBdr>
        <w:top w:val="none" w:sz="0" w:space="0" w:color="auto"/>
        <w:left w:val="none" w:sz="0" w:space="0" w:color="auto"/>
        <w:bottom w:val="none" w:sz="0" w:space="0" w:color="auto"/>
        <w:right w:val="none" w:sz="0" w:space="0" w:color="auto"/>
      </w:divBdr>
    </w:div>
    <w:div w:id="33048577">
      <w:bodyDiv w:val="1"/>
      <w:marLeft w:val="0"/>
      <w:marRight w:val="0"/>
      <w:marTop w:val="0"/>
      <w:marBottom w:val="0"/>
      <w:divBdr>
        <w:top w:val="none" w:sz="0" w:space="0" w:color="auto"/>
        <w:left w:val="none" w:sz="0" w:space="0" w:color="auto"/>
        <w:bottom w:val="none" w:sz="0" w:space="0" w:color="auto"/>
        <w:right w:val="none" w:sz="0" w:space="0" w:color="auto"/>
      </w:divBdr>
    </w:div>
    <w:div w:id="255133421">
      <w:bodyDiv w:val="1"/>
      <w:marLeft w:val="0"/>
      <w:marRight w:val="0"/>
      <w:marTop w:val="0"/>
      <w:marBottom w:val="0"/>
      <w:divBdr>
        <w:top w:val="none" w:sz="0" w:space="0" w:color="auto"/>
        <w:left w:val="none" w:sz="0" w:space="0" w:color="auto"/>
        <w:bottom w:val="none" w:sz="0" w:space="0" w:color="auto"/>
        <w:right w:val="none" w:sz="0" w:space="0" w:color="auto"/>
      </w:divBdr>
    </w:div>
    <w:div w:id="550533586">
      <w:bodyDiv w:val="1"/>
      <w:marLeft w:val="0"/>
      <w:marRight w:val="0"/>
      <w:marTop w:val="0"/>
      <w:marBottom w:val="0"/>
      <w:divBdr>
        <w:top w:val="none" w:sz="0" w:space="0" w:color="auto"/>
        <w:left w:val="none" w:sz="0" w:space="0" w:color="auto"/>
        <w:bottom w:val="none" w:sz="0" w:space="0" w:color="auto"/>
        <w:right w:val="none" w:sz="0" w:space="0" w:color="auto"/>
      </w:divBdr>
    </w:div>
    <w:div w:id="576600464">
      <w:bodyDiv w:val="1"/>
      <w:marLeft w:val="0"/>
      <w:marRight w:val="0"/>
      <w:marTop w:val="0"/>
      <w:marBottom w:val="0"/>
      <w:divBdr>
        <w:top w:val="none" w:sz="0" w:space="0" w:color="auto"/>
        <w:left w:val="none" w:sz="0" w:space="0" w:color="auto"/>
        <w:bottom w:val="none" w:sz="0" w:space="0" w:color="auto"/>
        <w:right w:val="none" w:sz="0" w:space="0" w:color="auto"/>
      </w:divBdr>
    </w:div>
    <w:div w:id="887036047">
      <w:bodyDiv w:val="1"/>
      <w:marLeft w:val="0"/>
      <w:marRight w:val="0"/>
      <w:marTop w:val="0"/>
      <w:marBottom w:val="0"/>
      <w:divBdr>
        <w:top w:val="none" w:sz="0" w:space="0" w:color="auto"/>
        <w:left w:val="none" w:sz="0" w:space="0" w:color="auto"/>
        <w:bottom w:val="none" w:sz="0" w:space="0" w:color="auto"/>
        <w:right w:val="none" w:sz="0" w:space="0" w:color="auto"/>
      </w:divBdr>
    </w:div>
    <w:div w:id="1056782355">
      <w:bodyDiv w:val="1"/>
      <w:marLeft w:val="0"/>
      <w:marRight w:val="0"/>
      <w:marTop w:val="0"/>
      <w:marBottom w:val="0"/>
      <w:divBdr>
        <w:top w:val="none" w:sz="0" w:space="0" w:color="auto"/>
        <w:left w:val="none" w:sz="0" w:space="0" w:color="auto"/>
        <w:bottom w:val="none" w:sz="0" w:space="0" w:color="auto"/>
        <w:right w:val="none" w:sz="0" w:space="0" w:color="auto"/>
      </w:divBdr>
    </w:div>
    <w:div w:id="1060708421">
      <w:bodyDiv w:val="1"/>
      <w:marLeft w:val="0"/>
      <w:marRight w:val="0"/>
      <w:marTop w:val="0"/>
      <w:marBottom w:val="0"/>
      <w:divBdr>
        <w:top w:val="none" w:sz="0" w:space="0" w:color="auto"/>
        <w:left w:val="none" w:sz="0" w:space="0" w:color="auto"/>
        <w:bottom w:val="none" w:sz="0" w:space="0" w:color="auto"/>
        <w:right w:val="none" w:sz="0" w:space="0" w:color="auto"/>
      </w:divBdr>
      <w:divsChild>
        <w:div w:id="2117480139">
          <w:marLeft w:val="0"/>
          <w:marRight w:val="0"/>
          <w:marTop w:val="0"/>
          <w:marBottom w:val="0"/>
          <w:divBdr>
            <w:top w:val="none" w:sz="0" w:space="0" w:color="auto"/>
            <w:left w:val="none" w:sz="0" w:space="0" w:color="auto"/>
            <w:bottom w:val="none" w:sz="0" w:space="0" w:color="auto"/>
            <w:right w:val="none" w:sz="0" w:space="0" w:color="auto"/>
          </w:divBdr>
          <w:divsChild>
            <w:div w:id="1204366449">
              <w:marLeft w:val="0"/>
              <w:marRight w:val="0"/>
              <w:marTop w:val="0"/>
              <w:marBottom w:val="0"/>
              <w:divBdr>
                <w:top w:val="none" w:sz="0" w:space="0" w:color="auto"/>
                <w:left w:val="none" w:sz="0" w:space="0" w:color="auto"/>
                <w:bottom w:val="none" w:sz="0" w:space="0" w:color="auto"/>
                <w:right w:val="none" w:sz="0" w:space="0" w:color="auto"/>
              </w:divBdr>
              <w:divsChild>
                <w:div w:id="576014052">
                  <w:marLeft w:val="0"/>
                  <w:marRight w:val="0"/>
                  <w:marTop w:val="0"/>
                  <w:marBottom w:val="0"/>
                  <w:divBdr>
                    <w:top w:val="none" w:sz="0" w:space="0" w:color="auto"/>
                    <w:left w:val="none" w:sz="0" w:space="0" w:color="auto"/>
                    <w:bottom w:val="none" w:sz="0" w:space="0" w:color="auto"/>
                    <w:right w:val="none" w:sz="0" w:space="0" w:color="auto"/>
                  </w:divBdr>
                  <w:divsChild>
                    <w:div w:id="1626741296">
                      <w:marLeft w:val="0"/>
                      <w:marRight w:val="0"/>
                      <w:marTop w:val="0"/>
                      <w:marBottom w:val="0"/>
                      <w:divBdr>
                        <w:top w:val="none" w:sz="0" w:space="0" w:color="auto"/>
                        <w:left w:val="none" w:sz="0" w:space="0" w:color="auto"/>
                        <w:bottom w:val="none" w:sz="0" w:space="0" w:color="auto"/>
                        <w:right w:val="none" w:sz="0" w:space="0" w:color="auto"/>
                      </w:divBdr>
                      <w:divsChild>
                        <w:div w:id="1611738701">
                          <w:marLeft w:val="0"/>
                          <w:marRight w:val="0"/>
                          <w:marTop w:val="0"/>
                          <w:marBottom w:val="0"/>
                          <w:divBdr>
                            <w:top w:val="none" w:sz="0" w:space="0" w:color="auto"/>
                            <w:left w:val="none" w:sz="0" w:space="0" w:color="auto"/>
                            <w:bottom w:val="none" w:sz="0" w:space="0" w:color="auto"/>
                            <w:right w:val="none" w:sz="0" w:space="0" w:color="auto"/>
                          </w:divBdr>
                          <w:divsChild>
                            <w:div w:id="449711754">
                              <w:marLeft w:val="0"/>
                              <w:marRight w:val="0"/>
                              <w:marTop w:val="0"/>
                              <w:marBottom w:val="0"/>
                              <w:divBdr>
                                <w:top w:val="none" w:sz="0" w:space="0" w:color="auto"/>
                                <w:left w:val="none" w:sz="0" w:space="0" w:color="auto"/>
                                <w:bottom w:val="none" w:sz="0" w:space="0" w:color="auto"/>
                                <w:right w:val="none" w:sz="0" w:space="0" w:color="auto"/>
                              </w:divBdr>
                              <w:divsChild>
                                <w:div w:id="1752506631">
                                  <w:marLeft w:val="0"/>
                                  <w:marRight w:val="0"/>
                                  <w:marTop w:val="0"/>
                                  <w:marBottom w:val="0"/>
                                  <w:divBdr>
                                    <w:top w:val="none" w:sz="0" w:space="0" w:color="auto"/>
                                    <w:left w:val="none" w:sz="0" w:space="0" w:color="auto"/>
                                    <w:bottom w:val="none" w:sz="0" w:space="0" w:color="auto"/>
                                    <w:right w:val="none" w:sz="0" w:space="0" w:color="auto"/>
                                  </w:divBdr>
                                  <w:divsChild>
                                    <w:div w:id="1630698204">
                                      <w:marLeft w:val="0"/>
                                      <w:marRight w:val="0"/>
                                      <w:marTop w:val="0"/>
                                      <w:marBottom w:val="0"/>
                                      <w:divBdr>
                                        <w:top w:val="none" w:sz="0" w:space="0" w:color="auto"/>
                                        <w:left w:val="none" w:sz="0" w:space="0" w:color="auto"/>
                                        <w:bottom w:val="none" w:sz="0" w:space="0" w:color="auto"/>
                                        <w:right w:val="none" w:sz="0" w:space="0" w:color="auto"/>
                                      </w:divBdr>
                                      <w:divsChild>
                                        <w:div w:id="224728955">
                                          <w:marLeft w:val="0"/>
                                          <w:marRight w:val="0"/>
                                          <w:marTop w:val="0"/>
                                          <w:marBottom w:val="0"/>
                                          <w:divBdr>
                                            <w:top w:val="none" w:sz="0" w:space="0" w:color="auto"/>
                                            <w:left w:val="none" w:sz="0" w:space="0" w:color="auto"/>
                                            <w:bottom w:val="none" w:sz="0" w:space="0" w:color="auto"/>
                                            <w:right w:val="none" w:sz="0" w:space="0" w:color="auto"/>
                                          </w:divBdr>
                                          <w:divsChild>
                                            <w:div w:id="334307394">
                                              <w:marLeft w:val="0"/>
                                              <w:marRight w:val="0"/>
                                              <w:marTop w:val="0"/>
                                              <w:marBottom w:val="0"/>
                                              <w:divBdr>
                                                <w:top w:val="none" w:sz="0" w:space="0" w:color="auto"/>
                                                <w:left w:val="none" w:sz="0" w:space="0" w:color="auto"/>
                                                <w:bottom w:val="none" w:sz="0" w:space="0" w:color="auto"/>
                                                <w:right w:val="none" w:sz="0" w:space="0" w:color="auto"/>
                                              </w:divBdr>
                                              <w:divsChild>
                                                <w:div w:id="1190069279">
                                                  <w:marLeft w:val="0"/>
                                                  <w:marRight w:val="0"/>
                                                  <w:marTop w:val="0"/>
                                                  <w:marBottom w:val="0"/>
                                                  <w:divBdr>
                                                    <w:top w:val="none" w:sz="0" w:space="0" w:color="auto"/>
                                                    <w:left w:val="none" w:sz="0" w:space="0" w:color="auto"/>
                                                    <w:bottom w:val="none" w:sz="0" w:space="0" w:color="auto"/>
                                                    <w:right w:val="none" w:sz="0" w:space="0" w:color="auto"/>
                                                  </w:divBdr>
                                                  <w:divsChild>
                                                    <w:div w:id="680936241">
                                                      <w:marLeft w:val="0"/>
                                                      <w:marRight w:val="0"/>
                                                      <w:marTop w:val="0"/>
                                                      <w:marBottom w:val="0"/>
                                                      <w:divBdr>
                                                        <w:top w:val="none" w:sz="0" w:space="0" w:color="auto"/>
                                                        <w:left w:val="none" w:sz="0" w:space="0" w:color="auto"/>
                                                        <w:bottom w:val="none" w:sz="0" w:space="0" w:color="auto"/>
                                                        <w:right w:val="none" w:sz="0" w:space="0" w:color="auto"/>
                                                      </w:divBdr>
                                                      <w:divsChild>
                                                        <w:div w:id="837580963">
                                                          <w:marLeft w:val="0"/>
                                                          <w:marRight w:val="0"/>
                                                          <w:marTop w:val="0"/>
                                                          <w:marBottom w:val="0"/>
                                                          <w:divBdr>
                                                            <w:top w:val="none" w:sz="0" w:space="0" w:color="auto"/>
                                                            <w:left w:val="none" w:sz="0" w:space="0" w:color="auto"/>
                                                            <w:bottom w:val="none" w:sz="0" w:space="0" w:color="auto"/>
                                                            <w:right w:val="none" w:sz="0" w:space="0" w:color="auto"/>
                                                          </w:divBdr>
                                                          <w:divsChild>
                                                            <w:div w:id="230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9742">
      <w:bodyDiv w:val="1"/>
      <w:marLeft w:val="0"/>
      <w:marRight w:val="0"/>
      <w:marTop w:val="0"/>
      <w:marBottom w:val="0"/>
      <w:divBdr>
        <w:top w:val="none" w:sz="0" w:space="0" w:color="auto"/>
        <w:left w:val="none" w:sz="0" w:space="0" w:color="auto"/>
        <w:bottom w:val="none" w:sz="0" w:space="0" w:color="auto"/>
        <w:right w:val="none" w:sz="0" w:space="0" w:color="auto"/>
      </w:divBdr>
    </w:div>
    <w:div w:id="1296564594">
      <w:bodyDiv w:val="1"/>
      <w:marLeft w:val="0"/>
      <w:marRight w:val="0"/>
      <w:marTop w:val="0"/>
      <w:marBottom w:val="0"/>
      <w:divBdr>
        <w:top w:val="none" w:sz="0" w:space="0" w:color="auto"/>
        <w:left w:val="none" w:sz="0" w:space="0" w:color="auto"/>
        <w:bottom w:val="none" w:sz="0" w:space="0" w:color="auto"/>
        <w:right w:val="none" w:sz="0" w:space="0" w:color="auto"/>
      </w:divBdr>
      <w:divsChild>
        <w:div w:id="375014042">
          <w:marLeft w:val="0"/>
          <w:marRight w:val="0"/>
          <w:marTop w:val="0"/>
          <w:marBottom w:val="0"/>
          <w:divBdr>
            <w:top w:val="none" w:sz="0" w:space="0" w:color="auto"/>
            <w:left w:val="none" w:sz="0" w:space="0" w:color="auto"/>
            <w:bottom w:val="none" w:sz="0" w:space="0" w:color="auto"/>
            <w:right w:val="none" w:sz="0" w:space="0" w:color="auto"/>
          </w:divBdr>
        </w:div>
        <w:div w:id="914709779">
          <w:marLeft w:val="0"/>
          <w:marRight w:val="0"/>
          <w:marTop w:val="0"/>
          <w:marBottom w:val="0"/>
          <w:divBdr>
            <w:top w:val="none" w:sz="0" w:space="0" w:color="auto"/>
            <w:left w:val="none" w:sz="0" w:space="0" w:color="auto"/>
            <w:bottom w:val="none" w:sz="0" w:space="0" w:color="auto"/>
            <w:right w:val="none" w:sz="0" w:space="0" w:color="auto"/>
          </w:divBdr>
        </w:div>
      </w:divsChild>
    </w:div>
    <w:div w:id="1412971331">
      <w:bodyDiv w:val="1"/>
      <w:marLeft w:val="0"/>
      <w:marRight w:val="0"/>
      <w:marTop w:val="0"/>
      <w:marBottom w:val="0"/>
      <w:divBdr>
        <w:top w:val="none" w:sz="0" w:space="0" w:color="auto"/>
        <w:left w:val="none" w:sz="0" w:space="0" w:color="auto"/>
        <w:bottom w:val="none" w:sz="0" w:space="0" w:color="auto"/>
        <w:right w:val="none" w:sz="0" w:space="0" w:color="auto"/>
      </w:divBdr>
    </w:div>
    <w:div w:id="1583028172">
      <w:bodyDiv w:val="1"/>
      <w:marLeft w:val="0"/>
      <w:marRight w:val="0"/>
      <w:marTop w:val="0"/>
      <w:marBottom w:val="0"/>
      <w:divBdr>
        <w:top w:val="none" w:sz="0" w:space="0" w:color="auto"/>
        <w:left w:val="none" w:sz="0" w:space="0" w:color="auto"/>
        <w:bottom w:val="none" w:sz="0" w:space="0" w:color="auto"/>
        <w:right w:val="none" w:sz="0" w:space="0" w:color="auto"/>
      </w:divBdr>
    </w:div>
    <w:div w:id="1697657972">
      <w:bodyDiv w:val="1"/>
      <w:marLeft w:val="0"/>
      <w:marRight w:val="0"/>
      <w:marTop w:val="0"/>
      <w:marBottom w:val="0"/>
      <w:divBdr>
        <w:top w:val="none" w:sz="0" w:space="0" w:color="auto"/>
        <w:left w:val="none" w:sz="0" w:space="0" w:color="auto"/>
        <w:bottom w:val="none" w:sz="0" w:space="0" w:color="auto"/>
        <w:right w:val="none" w:sz="0" w:space="0" w:color="auto"/>
      </w:divBdr>
    </w:div>
    <w:div w:id="1860776606">
      <w:bodyDiv w:val="1"/>
      <w:marLeft w:val="0"/>
      <w:marRight w:val="0"/>
      <w:marTop w:val="0"/>
      <w:marBottom w:val="0"/>
      <w:divBdr>
        <w:top w:val="none" w:sz="0" w:space="0" w:color="auto"/>
        <w:left w:val="none" w:sz="0" w:space="0" w:color="auto"/>
        <w:bottom w:val="none" w:sz="0" w:space="0" w:color="auto"/>
        <w:right w:val="none" w:sz="0" w:space="0" w:color="auto"/>
      </w:divBdr>
    </w:div>
    <w:div w:id="1957368817">
      <w:bodyDiv w:val="1"/>
      <w:marLeft w:val="0"/>
      <w:marRight w:val="0"/>
      <w:marTop w:val="0"/>
      <w:marBottom w:val="0"/>
      <w:divBdr>
        <w:top w:val="none" w:sz="0" w:space="0" w:color="auto"/>
        <w:left w:val="none" w:sz="0" w:space="0" w:color="auto"/>
        <w:bottom w:val="none" w:sz="0" w:space="0" w:color="auto"/>
        <w:right w:val="none" w:sz="0" w:space="0" w:color="auto"/>
      </w:divBdr>
    </w:div>
    <w:div w:id="20986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vtcson@brest.by" TargetMode="External"/><Relationship Id="rId18" Type="http://schemas.openxmlformats.org/officeDocument/2006/relationships/hyperlink" Target="mailto:Ivtcson@brest.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tcson@brest.by" TargetMode="External"/><Relationship Id="rId17" Type="http://schemas.openxmlformats.org/officeDocument/2006/relationships/hyperlink" Target="Tel:+3751645" TargetMode="External"/><Relationship Id="rId2" Type="http://schemas.openxmlformats.org/officeDocument/2006/relationships/numbering" Target="numbering.xml"/><Relationship Id="rId16" Type="http://schemas.openxmlformats.org/officeDocument/2006/relationships/hyperlink" Target="Tel:+37516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tcson@brest.by" TargetMode="External"/><Relationship Id="rId5" Type="http://schemas.openxmlformats.org/officeDocument/2006/relationships/webSettings" Target="webSettings.xml"/><Relationship Id="rId15" Type="http://schemas.openxmlformats.org/officeDocument/2006/relationships/hyperlink" Target="Tel:+3751645" TargetMode="External"/><Relationship Id="rId10" Type="http://schemas.openxmlformats.org/officeDocument/2006/relationships/hyperlink" Target="mailto:Ivtcson@brest.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tcson@brest.by" TargetMode="External"/><Relationship Id="rId14" Type="http://schemas.openxmlformats.org/officeDocument/2006/relationships/hyperlink" Target="Tel:+375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1CA6-B962-4B3D-A866-DAC71451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ОДПИ</dc:creator>
  <cp:lastModifiedBy>Пользователь</cp:lastModifiedBy>
  <cp:revision>8</cp:revision>
  <cp:lastPrinted>2023-02-21T09:39:00Z</cp:lastPrinted>
  <dcterms:created xsi:type="dcterms:W3CDTF">2023-02-20T11:00:00Z</dcterms:created>
  <dcterms:modified xsi:type="dcterms:W3CDTF">2023-02-21T09:40:00Z</dcterms:modified>
</cp:coreProperties>
</file>