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4B" w:rsidRDefault="000B544B" w:rsidP="000B544B">
      <w:pPr>
        <w:pStyle w:val="table10"/>
        <w:spacing w:before="120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6F3F3C">
        <w:rPr>
          <w:b/>
          <w:sz w:val="30"/>
          <w:szCs w:val="30"/>
        </w:rPr>
        <w:t>3.12.</w:t>
      </w:r>
      <w:r w:rsidR="000059CB">
        <w:rPr>
          <w:b/>
          <w:sz w:val="30"/>
          <w:szCs w:val="30"/>
        </w:rPr>
        <w:t>5</w:t>
      </w:r>
      <w:bookmarkStart w:id="0" w:name="_GoBack"/>
      <w:bookmarkEnd w:id="0"/>
      <w:r w:rsidRPr="006F3F3C">
        <w:rPr>
          <w:b/>
          <w:sz w:val="30"/>
          <w:szCs w:val="30"/>
        </w:rPr>
        <w:t xml:space="preserve">. Принятие решения об определении назначения </w:t>
      </w:r>
      <w:r>
        <w:rPr>
          <w:b/>
          <w:sz w:val="30"/>
          <w:szCs w:val="30"/>
        </w:rPr>
        <w:t xml:space="preserve">эксплуатируемого </w:t>
      </w:r>
      <w:r w:rsidRPr="006F3F3C">
        <w:rPr>
          <w:b/>
          <w:sz w:val="30"/>
          <w:szCs w:val="30"/>
        </w:rPr>
        <w:t xml:space="preserve">капитального строения, изолированного помещения, </w:t>
      </w:r>
      <w:proofErr w:type="spellStart"/>
      <w:r w:rsidRPr="006F3F3C">
        <w:rPr>
          <w:b/>
          <w:sz w:val="30"/>
          <w:szCs w:val="30"/>
        </w:rPr>
        <w:t>машино</w:t>
      </w:r>
      <w:proofErr w:type="spellEnd"/>
      <w:r w:rsidRPr="006F3F3C">
        <w:rPr>
          <w:b/>
          <w:sz w:val="30"/>
          <w:szCs w:val="30"/>
        </w:rPr>
        <w:t xml:space="preserve">-места </w:t>
      </w:r>
      <w:r>
        <w:rPr>
          <w:b/>
          <w:sz w:val="30"/>
          <w:szCs w:val="30"/>
        </w:rPr>
        <w:t xml:space="preserve">принадлежащих организациям, образованным </w:t>
      </w:r>
      <w:r w:rsidRPr="000B544B">
        <w:rPr>
          <w:b/>
          <w:color w:val="000000"/>
          <w:sz w:val="30"/>
          <w:szCs w:val="30"/>
          <w:shd w:val="clear" w:color="auto" w:fill="FFFFFF"/>
        </w:rPr>
        <w:t>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</w:t>
      </w:r>
      <w:r w:rsidR="008D0873">
        <w:rPr>
          <w:b/>
          <w:color w:val="000000"/>
          <w:sz w:val="30"/>
          <w:szCs w:val="30"/>
          <w:shd w:val="clear" w:color="auto" w:fill="FFFFFF"/>
        </w:rPr>
        <w:t>одно-канализационного хозяйства</w:t>
      </w:r>
    </w:p>
    <w:p w:rsidR="006747F2" w:rsidRPr="00886CAC" w:rsidRDefault="006747F2" w:rsidP="006747F2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</w:p>
    <w:p w:rsidR="006747F2" w:rsidRPr="00886CAC" w:rsidRDefault="000059CB" w:rsidP="006747F2">
      <w:pPr>
        <w:jc w:val="both"/>
        <w:rPr>
          <w:bCs/>
          <w:sz w:val="30"/>
          <w:szCs w:val="30"/>
          <w:shd w:val="clear" w:color="auto" w:fill="FFFFFF"/>
        </w:rPr>
      </w:pPr>
      <w:hyperlink r:id="rId5" w:history="1">
        <w:r w:rsidR="006747F2" w:rsidRPr="00886CAC">
          <w:rPr>
            <w:rStyle w:val="a5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p w:rsidR="008D0873" w:rsidRPr="008D0873" w:rsidRDefault="008D0873" w:rsidP="000B544B">
      <w:pPr>
        <w:pStyle w:val="table10"/>
        <w:spacing w:before="120"/>
        <w:jc w:val="both"/>
        <w:rPr>
          <w:sz w:val="30"/>
          <w:szCs w:val="3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797" w:type="dxa"/>
          </w:tcPr>
          <w:p w:rsidR="000B544B" w:rsidRPr="00781855" w:rsidRDefault="000B544B" w:rsidP="00C13F52">
            <w:pPr>
              <w:jc w:val="both"/>
              <w:rPr>
                <w:sz w:val="30"/>
                <w:szCs w:val="30"/>
              </w:rPr>
            </w:pPr>
            <w:r w:rsidRPr="00781855">
              <w:rPr>
                <w:sz w:val="30"/>
                <w:szCs w:val="30"/>
              </w:rPr>
              <w:t xml:space="preserve">Служба «одно окно» </w:t>
            </w:r>
            <w:proofErr w:type="spellStart"/>
            <w:r w:rsidRPr="00781855">
              <w:rPr>
                <w:sz w:val="30"/>
                <w:szCs w:val="30"/>
              </w:rPr>
              <w:t>г.Ивацевичи</w:t>
            </w:r>
            <w:proofErr w:type="spellEnd"/>
            <w:r w:rsidRPr="00781855">
              <w:rPr>
                <w:sz w:val="30"/>
                <w:szCs w:val="30"/>
              </w:rPr>
              <w:t xml:space="preserve">, </w:t>
            </w:r>
            <w:proofErr w:type="spellStart"/>
            <w:r w:rsidRPr="00781855">
              <w:rPr>
                <w:sz w:val="30"/>
                <w:szCs w:val="30"/>
              </w:rPr>
              <w:t>ул.Ленина</w:t>
            </w:r>
            <w:proofErr w:type="spellEnd"/>
            <w:r w:rsidRPr="00781855">
              <w:rPr>
                <w:sz w:val="30"/>
                <w:szCs w:val="30"/>
              </w:rPr>
              <w:t xml:space="preserve">, д.44, первый этаж понедельник, вторник, четверг, пятница 8.00-13.00, 14.00-17.00, среда 8.00-20.00 (801645 9-37-90, 142) 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7797" w:type="dxa"/>
          </w:tcPr>
          <w:p w:rsidR="000B544B" w:rsidRPr="00143478" w:rsidRDefault="000B544B" w:rsidP="00C13F52">
            <w:pPr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 w:rsidRPr="00781855">
              <w:rPr>
                <w:sz w:val="30"/>
                <w:szCs w:val="30"/>
              </w:rPr>
              <w:t>заместитель</w:t>
            </w:r>
            <w:proofErr w:type="gramEnd"/>
            <w:r w:rsidRPr="00781855">
              <w:rPr>
                <w:sz w:val="30"/>
                <w:szCs w:val="30"/>
              </w:rPr>
              <w:t xml:space="preserve"> начальника отдела архитектуры, строительства и ЖКХ ИВАНОВА Ирина </w:t>
            </w:r>
            <w:proofErr w:type="spellStart"/>
            <w:r w:rsidRPr="00781855">
              <w:rPr>
                <w:sz w:val="30"/>
                <w:szCs w:val="30"/>
              </w:rPr>
              <w:t>Эдвардовна</w:t>
            </w:r>
            <w:proofErr w:type="spellEnd"/>
            <w:r w:rsidRPr="00781855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781855">
              <w:rPr>
                <w:sz w:val="30"/>
                <w:szCs w:val="30"/>
              </w:rPr>
              <w:t>каб</w:t>
            </w:r>
            <w:proofErr w:type="spellEnd"/>
            <w:r w:rsidRPr="00781855">
              <w:rPr>
                <w:sz w:val="30"/>
                <w:szCs w:val="30"/>
              </w:rPr>
              <w:t>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</w:t>
            </w:r>
            <w:proofErr w:type="spellStart"/>
            <w:r w:rsidRPr="00781855">
              <w:rPr>
                <w:sz w:val="30"/>
                <w:szCs w:val="30"/>
              </w:rPr>
              <w:t>г.Ивацевичи</w:t>
            </w:r>
            <w:proofErr w:type="spellEnd"/>
            <w:r w:rsidRPr="00781855">
              <w:rPr>
                <w:sz w:val="30"/>
                <w:szCs w:val="30"/>
              </w:rPr>
              <w:t xml:space="preserve">, ул. Ленина, 44, 2 этаж, </w:t>
            </w:r>
            <w:proofErr w:type="spellStart"/>
            <w:r w:rsidRPr="00781855">
              <w:rPr>
                <w:sz w:val="30"/>
                <w:szCs w:val="30"/>
              </w:rPr>
              <w:t>каб</w:t>
            </w:r>
            <w:proofErr w:type="spellEnd"/>
            <w:r w:rsidRPr="00781855">
              <w:rPr>
                <w:sz w:val="30"/>
                <w:szCs w:val="30"/>
              </w:rPr>
              <w:t xml:space="preserve">. № 207, </w:t>
            </w:r>
            <w:proofErr w:type="gramStart"/>
            <w:r w:rsidRPr="00781855">
              <w:rPr>
                <w:sz w:val="30"/>
                <w:szCs w:val="30"/>
              </w:rPr>
              <w:t>тел.(</w:t>
            </w:r>
            <w:proofErr w:type="gramEnd"/>
            <w:r w:rsidRPr="00781855">
              <w:rPr>
                <w:sz w:val="30"/>
                <w:szCs w:val="30"/>
              </w:rPr>
              <w:t>8 01645) 9 12 81, режим работы: понедельник-пятница с 08.00 до 13.00 и с 14.00 до 17.00</w:t>
            </w:r>
            <w:r w:rsidRPr="00143478">
              <w:rPr>
                <w:i/>
                <w:sz w:val="30"/>
                <w:szCs w:val="30"/>
              </w:rPr>
              <w:t>.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797" w:type="dxa"/>
          </w:tcPr>
          <w:p w:rsidR="000B544B" w:rsidRPr="00781855" w:rsidRDefault="000B544B" w:rsidP="00C13F52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proofErr w:type="gramStart"/>
            <w:r w:rsidRPr="00781855">
              <w:rPr>
                <w:spacing w:val="-8"/>
                <w:sz w:val="30"/>
                <w:szCs w:val="30"/>
              </w:rPr>
              <w:t>заявление</w:t>
            </w:r>
            <w:proofErr w:type="gramEnd"/>
            <w:r w:rsidRPr="00781855">
              <w:rPr>
                <w:spacing w:val="-8"/>
                <w:sz w:val="30"/>
                <w:szCs w:val="30"/>
              </w:rPr>
              <w:t>.</w:t>
            </w:r>
          </w:p>
          <w:p w:rsidR="0010508F" w:rsidRPr="00362462" w:rsidRDefault="0010508F" w:rsidP="00362462">
            <w:pPr>
              <w:numPr>
                <w:ilvl w:val="0"/>
                <w:numId w:val="1"/>
              </w:numPr>
              <w:ind w:left="300"/>
              <w:rPr>
                <w:b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технический паспорт или ведомость технических характеристик </w:t>
            </w:r>
          </w:p>
          <w:p w:rsidR="00362462" w:rsidRPr="00362462" w:rsidRDefault="00362462" w:rsidP="00362462">
            <w:pPr>
              <w:rPr>
                <w:sz w:val="30"/>
                <w:szCs w:val="30"/>
              </w:rPr>
            </w:pPr>
            <w:proofErr w:type="gramStart"/>
            <w:r w:rsidRPr="00362462">
              <w:rPr>
                <w:sz w:val="30"/>
                <w:szCs w:val="30"/>
              </w:rPr>
              <w:t>справка</w:t>
            </w:r>
            <w:proofErr w:type="gramEnd"/>
            <w:r w:rsidRPr="00362462">
              <w:rPr>
                <w:sz w:val="30"/>
                <w:szCs w:val="30"/>
              </w:rPr>
              <w:t xml:space="preserve"> о балансовой принадлежности и стоимости </w:t>
            </w:r>
          </w:p>
          <w:p w:rsidR="00362462" w:rsidRPr="00143478" w:rsidRDefault="00362462" w:rsidP="00362462">
            <w:pPr>
              <w:numPr>
                <w:ilvl w:val="0"/>
                <w:numId w:val="1"/>
              </w:numPr>
              <w:ind w:left="300"/>
              <w:rPr>
                <w:b/>
                <w:sz w:val="30"/>
                <w:szCs w:val="30"/>
              </w:rPr>
            </w:pP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97" w:type="dxa"/>
          </w:tcPr>
          <w:p w:rsidR="000B544B" w:rsidRPr="00AE0655" w:rsidRDefault="000B544B" w:rsidP="00C13F52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797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бессрочно</w:t>
            </w:r>
            <w:proofErr w:type="gramEnd"/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Размер платы</w:t>
            </w:r>
          </w:p>
        </w:tc>
        <w:tc>
          <w:tcPr>
            <w:tcW w:w="7797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бесплатно</w:t>
            </w:r>
            <w:proofErr w:type="gramEnd"/>
          </w:p>
        </w:tc>
      </w:tr>
      <w:tr w:rsidR="000B544B" w:rsidRPr="00143478" w:rsidTr="00C13F52">
        <w:tc>
          <w:tcPr>
            <w:tcW w:w="2835" w:type="dxa"/>
          </w:tcPr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  <w:r w:rsidRPr="00A22475">
              <w:rPr>
                <w:sz w:val="30"/>
                <w:szCs w:val="30"/>
              </w:rPr>
              <w:tab/>
            </w:r>
          </w:p>
          <w:p w:rsidR="000B544B" w:rsidRPr="00143478" w:rsidRDefault="000B544B" w:rsidP="00C13F5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797" w:type="dxa"/>
          </w:tcPr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224005 г. Брест, ул. Ленина, 11</w:t>
            </w:r>
          </w:p>
          <w:p w:rsidR="000B544B" w:rsidRPr="00A22475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Понедельник - пятница: 08.30 - 13.00, 14.00 - 17.30.</w:t>
            </w:r>
          </w:p>
          <w:p w:rsidR="000B544B" w:rsidRDefault="000B544B" w:rsidP="00C13F52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10508F" w:rsidRDefault="000B544B" w:rsidP="0010508F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br w:type="page"/>
      </w:r>
      <w:proofErr w:type="spellStart"/>
      <w:r w:rsidR="0010508F">
        <w:rPr>
          <w:sz w:val="30"/>
          <w:szCs w:val="30"/>
        </w:rPr>
        <w:lastRenderedPageBreak/>
        <w:t>Ивацевичский</w:t>
      </w:r>
      <w:proofErr w:type="spellEnd"/>
      <w:r w:rsidR="0010508F">
        <w:rPr>
          <w:sz w:val="30"/>
          <w:szCs w:val="30"/>
        </w:rPr>
        <w:t xml:space="preserve"> районный исполнительный комитет</w:t>
      </w:r>
    </w:p>
    <w:p w:rsidR="0010508F" w:rsidRDefault="0010508F" w:rsidP="0010508F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</w:t>
      </w:r>
    </w:p>
    <w:p w:rsidR="0010508F" w:rsidRDefault="0010508F" w:rsidP="0010508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10508F" w:rsidRDefault="0010508F" w:rsidP="0010508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юридического лица или индивидуального предпринимателя)</w:t>
      </w:r>
    </w:p>
    <w:p w:rsidR="0010508F" w:rsidRDefault="0010508F" w:rsidP="0010508F">
      <w:pPr>
        <w:jc w:val="both"/>
        <w:rPr>
          <w:sz w:val="30"/>
          <w:szCs w:val="30"/>
        </w:rPr>
      </w:pPr>
    </w:p>
    <w:p w:rsidR="0010508F" w:rsidRDefault="0010508F" w:rsidP="0010508F">
      <w:pPr>
        <w:jc w:val="both"/>
        <w:rPr>
          <w:sz w:val="30"/>
          <w:szCs w:val="30"/>
        </w:rPr>
      </w:pP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0508F" w:rsidRDefault="0010508F" w:rsidP="0010508F">
      <w:pPr>
        <w:jc w:val="both"/>
        <w:rPr>
          <w:sz w:val="30"/>
          <w:szCs w:val="30"/>
        </w:rPr>
      </w:pPr>
    </w:p>
    <w:p w:rsidR="0010508F" w:rsidRPr="007806AB" w:rsidRDefault="0010508F" w:rsidP="0010508F">
      <w:pPr>
        <w:pStyle w:val="a3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об определении назначения________________________________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508F">
        <w:rPr>
          <w:sz w:val="30"/>
          <w:szCs w:val="30"/>
        </w:rPr>
        <w:t xml:space="preserve">образованным </w:t>
      </w:r>
      <w:r w:rsidRPr="0010508F">
        <w:rPr>
          <w:color w:val="000000"/>
          <w:sz w:val="30"/>
          <w:szCs w:val="30"/>
          <w:shd w:val="clear" w:color="auto" w:fill="FFFFFF"/>
        </w:rPr>
        <w:t>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</w:r>
      <w:r w:rsidRPr="0010508F">
        <w:rPr>
          <w:sz w:val="30"/>
          <w:szCs w:val="30"/>
        </w:rPr>
        <w:t>.</w:t>
      </w:r>
    </w:p>
    <w:p w:rsidR="0010508F" w:rsidRDefault="0010508F" w:rsidP="0010508F">
      <w:pPr>
        <w:ind w:firstLine="708"/>
        <w:jc w:val="both"/>
        <w:rPr>
          <w:sz w:val="30"/>
          <w:szCs w:val="30"/>
        </w:rPr>
      </w:pPr>
    </w:p>
    <w:p w:rsidR="0010508F" w:rsidRDefault="0010508F" w:rsidP="0010508F">
      <w:pPr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10508F" w:rsidRDefault="0010508F" w:rsidP="0010508F">
      <w:pPr>
        <w:shd w:val="clear" w:color="auto" w:fill="FFFFFF"/>
        <w:ind w:left="300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разрешительная документация, утвержденная в установленном законодательством порядке;</w:t>
      </w:r>
    </w:p>
    <w:p w:rsidR="0010508F" w:rsidRDefault="0010508F" w:rsidP="0010508F">
      <w:pPr>
        <w:shd w:val="clear" w:color="auto" w:fill="FFFFFF"/>
        <w:ind w:left="3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проектная документация (в случае, если объект не закончен строительством);</w:t>
      </w:r>
    </w:p>
    <w:p w:rsidR="0010508F" w:rsidRDefault="0010508F" w:rsidP="0010508F">
      <w:pPr>
        <w:shd w:val="clear" w:color="auto" w:fill="FFFFFF"/>
        <w:ind w:left="3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технический паспорт или ведомость технических характеристик (в случае, если объект закончен строительством);</w:t>
      </w: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0508F" w:rsidRDefault="0010508F" w:rsidP="0010508F">
      <w:pPr>
        <w:spacing w:line="360" w:lineRule="auto"/>
        <w:jc w:val="both"/>
        <w:rPr>
          <w:sz w:val="30"/>
          <w:szCs w:val="30"/>
        </w:rPr>
      </w:pPr>
    </w:p>
    <w:p w:rsidR="0010508F" w:rsidRDefault="0010508F" w:rsidP="0010508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E85814" w:rsidRDefault="0010508F" w:rsidP="0010508F">
      <w:pPr>
        <w:spacing w:line="280" w:lineRule="exact"/>
        <w:ind w:left="4536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(подпись)                    </w:t>
      </w:r>
    </w:p>
    <w:sectPr w:rsidR="00E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0EC"/>
    <w:multiLevelType w:val="multilevel"/>
    <w:tmpl w:val="E19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544FF"/>
    <w:multiLevelType w:val="multilevel"/>
    <w:tmpl w:val="699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C"/>
    <w:rsid w:val="000059CB"/>
    <w:rsid w:val="000839A0"/>
    <w:rsid w:val="000B544B"/>
    <w:rsid w:val="0010508F"/>
    <w:rsid w:val="00135D5C"/>
    <w:rsid w:val="00362462"/>
    <w:rsid w:val="006747F2"/>
    <w:rsid w:val="008D0873"/>
    <w:rsid w:val="00E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61E9-BBE6-4868-B65D-DB8AF9D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B544B"/>
    <w:rPr>
      <w:sz w:val="20"/>
      <w:szCs w:val="20"/>
    </w:rPr>
  </w:style>
  <w:style w:type="character" w:customStyle="1" w:styleId="table100">
    <w:name w:val="table10 Знак"/>
    <w:link w:val="table10"/>
    <w:rsid w:val="000B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0508F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10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9</cp:revision>
  <dcterms:created xsi:type="dcterms:W3CDTF">2022-10-08T08:56:00Z</dcterms:created>
  <dcterms:modified xsi:type="dcterms:W3CDTF">2022-12-12T08:32:00Z</dcterms:modified>
</cp:coreProperties>
</file>